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C7" w:rsidRDefault="001441C7" w:rsidP="002001E4">
      <w:pPr>
        <w:shd w:val="clear" w:color="auto" w:fill="FFFFFF"/>
        <w:spacing w:after="0" w:line="495" w:lineRule="atLeast"/>
        <w:outlineLvl w:val="2"/>
        <w:rPr>
          <w:rFonts w:ascii="Helvetica" w:eastAsia="Times New Roman" w:hAnsi="Helvetica" w:cs="Helvetica"/>
          <w:b/>
          <w:bCs/>
          <w:color w:val="444444"/>
          <w:sz w:val="21"/>
          <w:szCs w:val="21"/>
          <w:lang w:eastAsia="en-GB"/>
        </w:rPr>
      </w:pPr>
    </w:p>
    <w:p w:rsidR="002001E4" w:rsidRPr="002001E4" w:rsidRDefault="002001E4" w:rsidP="002001E4">
      <w:pPr>
        <w:shd w:val="clear" w:color="auto" w:fill="FFFFFF"/>
        <w:spacing w:after="0" w:line="495" w:lineRule="atLeast"/>
        <w:outlineLvl w:val="2"/>
        <w:rPr>
          <w:rFonts w:ascii="Helvetica" w:eastAsia="Times New Roman" w:hAnsi="Helvetica" w:cs="Helvetica"/>
          <w:b/>
          <w:bCs/>
          <w:color w:val="444444"/>
          <w:sz w:val="33"/>
          <w:szCs w:val="33"/>
          <w:lang w:eastAsia="en-GB"/>
        </w:rPr>
      </w:pPr>
      <w:bookmarkStart w:id="0" w:name="_GoBack"/>
      <w:bookmarkEnd w:id="0"/>
      <w:r w:rsidRPr="002001E4">
        <w:rPr>
          <w:rFonts w:ascii="Helvetica" w:eastAsia="Times New Roman" w:hAnsi="Helvetica" w:cs="Helvetica"/>
          <w:b/>
          <w:bCs/>
          <w:color w:val="444444"/>
          <w:sz w:val="21"/>
          <w:szCs w:val="21"/>
          <w:lang w:eastAsia="en-GB"/>
        </w:rPr>
        <w:t xml:space="preserve">The Sutton Trust has published its latest coronavirus impact brief looking at the effects of the crisis on the early </w:t>
      </w:r>
      <w:proofErr w:type="gramStart"/>
      <w:r w:rsidRPr="002001E4">
        <w:rPr>
          <w:rFonts w:ascii="Helvetica" w:eastAsia="Times New Roman" w:hAnsi="Helvetica" w:cs="Helvetica"/>
          <w:b/>
          <w:bCs/>
          <w:color w:val="444444"/>
          <w:sz w:val="21"/>
          <w:szCs w:val="21"/>
          <w:lang w:eastAsia="en-GB"/>
        </w:rPr>
        <w:t>years</w:t>
      </w:r>
      <w:proofErr w:type="gramEnd"/>
      <w:r w:rsidRPr="002001E4">
        <w:rPr>
          <w:rFonts w:ascii="Helvetica" w:eastAsia="Times New Roman" w:hAnsi="Helvetica" w:cs="Helvetica"/>
          <w:b/>
          <w:bCs/>
          <w:color w:val="444444"/>
          <w:sz w:val="21"/>
          <w:szCs w:val="21"/>
          <w:lang w:eastAsia="en-GB"/>
        </w:rPr>
        <w:t xml:space="preserve"> sector. The research shows that:</w:t>
      </w:r>
    </w:p>
    <w:p w:rsidR="002001E4" w:rsidRPr="002001E4" w:rsidRDefault="002001E4" w:rsidP="002001E4">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2001E4">
        <w:rPr>
          <w:rFonts w:ascii="Helvetica" w:eastAsia="Times New Roman" w:hAnsi="Helvetica" w:cs="Helvetica"/>
          <w:color w:val="757575"/>
          <w:sz w:val="21"/>
          <w:szCs w:val="21"/>
          <w:lang w:eastAsia="en-GB"/>
        </w:rPr>
        <w:t>Many nurseries – particularly those in disadvantaged areas - are facing permanent closures due to financial difficulties exacerbated by the crisis.</w:t>
      </w:r>
    </w:p>
    <w:p w:rsidR="002001E4" w:rsidRPr="002001E4" w:rsidRDefault="002001E4" w:rsidP="002001E4">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2001E4">
        <w:rPr>
          <w:rFonts w:ascii="Helvetica" w:eastAsia="Times New Roman" w:hAnsi="Helvetica" w:cs="Helvetica"/>
          <w:color w:val="757575"/>
          <w:sz w:val="21"/>
          <w:szCs w:val="21"/>
          <w:lang w:eastAsia="en-GB"/>
        </w:rPr>
        <w:t>Parents are worried about the impact of lockdown on young children’s social and emotional development.</w:t>
      </w:r>
    </w:p>
    <w:p w:rsidR="002001E4" w:rsidRPr="002001E4" w:rsidRDefault="002001E4" w:rsidP="002001E4">
      <w:pPr>
        <w:spacing w:after="0" w:line="240" w:lineRule="auto"/>
        <w:rPr>
          <w:rFonts w:ascii="Times New Roman" w:eastAsia="Times New Roman" w:hAnsi="Times New Roman" w:cs="Times New Roman"/>
          <w:sz w:val="24"/>
          <w:szCs w:val="24"/>
          <w:lang w:eastAsia="en-GB"/>
        </w:rPr>
      </w:pPr>
      <w:r w:rsidRPr="002001E4">
        <w:rPr>
          <w:rFonts w:ascii="Helvetica" w:eastAsia="Times New Roman" w:hAnsi="Helvetica" w:cs="Helvetica"/>
          <w:color w:val="757575"/>
          <w:sz w:val="21"/>
          <w:szCs w:val="21"/>
          <w:shd w:val="clear" w:color="auto" w:fill="FFFFFF"/>
          <w:lang w:eastAsia="en-GB"/>
        </w:rPr>
        <w:t xml:space="preserve">The Trust is calling for government to introduce a package of financial assistance – worth £88m – for the early </w:t>
      </w:r>
      <w:proofErr w:type="gramStart"/>
      <w:r w:rsidRPr="002001E4">
        <w:rPr>
          <w:rFonts w:ascii="Helvetica" w:eastAsia="Times New Roman" w:hAnsi="Helvetica" w:cs="Helvetica"/>
          <w:color w:val="757575"/>
          <w:sz w:val="21"/>
          <w:szCs w:val="21"/>
          <w:shd w:val="clear" w:color="auto" w:fill="FFFFFF"/>
          <w:lang w:eastAsia="en-GB"/>
        </w:rPr>
        <w:t>years</w:t>
      </w:r>
      <w:proofErr w:type="gramEnd"/>
      <w:r w:rsidRPr="002001E4">
        <w:rPr>
          <w:rFonts w:ascii="Helvetica" w:eastAsia="Times New Roman" w:hAnsi="Helvetica" w:cs="Helvetica"/>
          <w:color w:val="757575"/>
          <w:sz w:val="21"/>
          <w:szCs w:val="21"/>
          <w:shd w:val="clear" w:color="auto" w:fill="FFFFFF"/>
          <w:lang w:eastAsia="en-GB"/>
        </w:rPr>
        <w:t xml:space="preserve"> sector, in line with the support announced for schools in June. Follow this link if you would like to </w:t>
      </w:r>
      <w:hyperlink r:id="rId5" w:tgtFrame="_blank" w:history="1">
        <w:r w:rsidRPr="002001E4">
          <w:rPr>
            <w:rFonts w:ascii="Helvetica" w:eastAsia="Times New Roman" w:hAnsi="Helvetica" w:cs="Helvetica"/>
            <w:color w:val="007C89"/>
            <w:sz w:val="21"/>
            <w:szCs w:val="21"/>
            <w:u w:val="single"/>
            <w:shd w:val="clear" w:color="auto" w:fill="FFFFFF"/>
            <w:lang w:eastAsia="en-GB"/>
          </w:rPr>
          <w:t>Read more</w:t>
        </w:r>
      </w:hyperlink>
      <w:r w:rsidRPr="002001E4">
        <w:rPr>
          <w:rFonts w:ascii="Helvetica" w:eastAsia="Times New Roman" w:hAnsi="Helvetica" w:cs="Helvetica"/>
          <w:color w:val="757575"/>
          <w:sz w:val="21"/>
          <w:szCs w:val="21"/>
          <w:shd w:val="clear" w:color="auto" w:fill="FFFFFF"/>
          <w:lang w:eastAsia="en-GB"/>
        </w:rPr>
        <w:t>.</w:t>
      </w:r>
      <w:r w:rsidRPr="002001E4">
        <w:rPr>
          <w:rFonts w:ascii="Helvetica" w:eastAsia="Times New Roman" w:hAnsi="Helvetica" w:cs="Helvetica"/>
          <w:color w:val="757575"/>
          <w:sz w:val="21"/>
          <w:szCs w:val="21"/>
          <w:shd w:val="clear" w:color="auto" w:fill="FFFFFF"/>
          <w:lang w:eastAsia="en-GB"/>
        </w:rPr>
        <w:br/>
        <w:t> </w:t>
      </w:r>
      <w:r w:rsidRPr="002001E4">
        <w:rPr>
          <w:rFonts w:ascii="Helvetica" w:eastAsia="Times New Roman" w:hAnsi="Helvetica" w:cs="Helvetica"/>
          <w:color w:val="757575"/>
          <w:sz w:val="21"/>
          <w:szCs w:val="21"/>
          <w:shd w:val="clear" w:color="auto" w:fill="FFFFFF"/>
          <w:lang w:eastAsia="en-GB"/>
        </w:rPr>
        <w:br/>
      </w:r>
      <w:r w:rsidRPr="002001E4">
        <w:rPr>
          <w:rFonts w:ascii="Helvetica" w:eastAsia="Times New Roman" w:hAnsi="Helvetica" w:cs="Helvetica"/>
          <w:b/>
          <w:bCs/>
          <w:color w:val="757575"/>
          <w:sz w:val="21"/>
          <w:szCs w:val="21"/>
          <w:shd w:val="clear" w:color="auto" w:fill="FFFFFF"/>
          <w:lang w:eastAsia="en-GB"/>
        </w:rPr>
        <w:t>Our lovely friends</w:t>
      </w:r>
      <w:r w:rsidRPr="002001E4">
        <w:rPr>
          <w:rFonts w:ascii="Helvetica" w:eastAsia="Times New Roman" w:hAnsi="Helvetica" w:cs="Helvetica"/>
          <w:color w:val="757575"/>
          <w:sz w:val="21"/>
          <w:szCs w:val="21"/>
          <w:shd w:val="clear" w:color="auto" w:fill="FFFFFF"/>
          <w:lang w:eastAsia="en-GB"/>
        </w:rPr>
        <w:t xml:space="preserve"> at </w:t>
      </w:r>
      <w:proofErr w:type="spellStart"/>
      <w:r w:rsidRPr="002001E4">
        <w:rPr>
          <w:rFonts w:ascii="Helvetica" w:eastAsia="Times New Roman" w:hAnsi="Helvetica" w:cs="Helvetica"/>
          <w:color w:val="757575"/>
          <w:sz w:val="21"/>
          <w:szCs w:val="21"/>
          <w:shd w:val="clear" w:color="auto" w:fill="FFFFFF"/>
          <w:lang w:eastAsia="en-GB"/>
        </w:rPr>
        <w:t>Parentkind</w:t>
      </w:r>
      <w:proofErr w:type="spellEnd"/>
      <w:r w:rsidRPr="002001E4">
        <w:rPr>
          <w:rFonts w:ascii="Helvetica" w:eastAsia="Times New Roman" w:hAnsi="Helvetica" w:cs="Helvetica"/>
          <w:color w:val="757575"/>
          <w:sz w:val="21"/>
          <w:szCs w:val="21"/>
          <w:shd w:val="clear" w:color="auto" w:fill="FFFFFF"/>
          <w:lang w:eastAsia="en-GB"/>
        </w:rPr>
        <w:t xml:space="preserve"> are asking parents across England, Wales and Northern Ireland to tell us their views on the last few month’s experiences of supporting their child’s schooling and plans for schools reopening. Their last survey in May had 257,000-plus parents responding about the impact of coronavirus and school closures on families with school-aged children. Such an amazingly high level of response saw the results mentioned on the main BBC news and gain wide media traction. Pushing parent voice to the top of the news agenda enabled </w:t>
      </w:r>
      <w:proofErr w:type="spellStart"/>
      <w:r w:rsidRPr="002001E4">
        <w:rPr>
          <w:rFonts w:ascii="Helvetica" w:eastAsia="Times New Roman" w:hAnsi="Helvetica" w:cs="Helvetica"/>
          <w:color w:val="757575"/>
          <w:sz w:val="21"/>
          <w:szCs w:val="21"/>
          <w:shd w:val="clear" w:color="auto" w:fill="FFFFFF"/>
          <w:lang w:eastAsia="en-GB"/>
        </w:rPr>
        <w:t>Parentkind</w:t>
      </w:r>
      <w:proofErr w:type="spellEnd"/>
      <w:r w:rsidRPr="002001E4">
        <w:rPr>
          <w:rFonts w:ascii="Helvetica" w:eastAsia="Times New Roman" w:hAnsi="Helvetica" w:cs="Helvetica"/>
          <w:color w:val="757575"/>
          <w:sz w:val="21"/>
          <w:szCs w:val="21"/>
          <w:shd w:val="clear" w:color="auto" w:fill="FFFFFF"/>
          <w:lang w:eastAsia="en-GB"/>
        </w:rPr>
        <w:t xml:space="preserve"> to share parent views with education policymakers in three of the UK's governments. It is essential that parents remain part of the national conversation on education; the more responses they receive, the louder parent’s voices will be heard.</w:t>
      </w:r>
      <w:r w:rsidRPr="002001E4">
        <w:rPr>
          <w:rFonts w:ascii="Helvetica" w:eastAsia="Times New Roman" w:hAnsi="Helvetica" w:cs="Helvetica"/>
          <w:color w:val="757575"/>
          <w:sz w:val="21"/>
          <w:szCs w:val="21"/>
          <w:shd w:val="clear" w:color="auto" w:fill="FFFFFF"/>
          <w:lang w:eastAsia="en-GB"/>
        </w:rPr>
        <w:br/>
        <w:t>With this survey, they especially want to find out:</w:t>
      </w:r>
    </w:p>
    <w:p w:rsidR="002001E4" w:rsidRPr="002001E4" w:rsidRDefault="002001E4" w:rsidP="002001E4">
      <w:pPr>
        <w:numPr>
          <w:ilvl w:val="0"/>
          <w:numId w:val="10"/>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2001E4">
        <w:rPr>
          <w:rFonts w:ascii="Helvetica" w:eastAsia="Times New Roman" w:hAnsi="Helvetica" w:cs="Helvetica"/>
          <w:color w:val="757575"/>
          <w:sz w:val="21"/>
          <w:szCs w:val="21"/>
          <w:lang w:eastAsia="en-GB"/>
        </w:rPr>
        <w:t>How parents feel their government has handled the crisis</w:t>
      </w:r>
    </w:p>
    <w:p w:rsidR="002001E4" w:rsidRPr="002001E4" w:rsidRDefault="002001E4" w:rsidP="002001E4">
      <w:pPr>
        <w:numPr>
          <w:ilvl w:val="0"/>
          <w:numId w:val="10"/>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2001E4">
        <w:rPr>
          <w:rFonts w:ascii="Helvetica" w:eastAsia="Times New Roman" w:hAnsi="Helvetica" w:cs="Helvetica"/>
          <w:color w:val="757575"/>
          <w:sz w:val="21"/>
          <w:szCs w:val="21"/>
          <w:lang w:eastAsia="en-GB"/>
        </w:rPr>
        <w:t>What parent concerns remain as their child’s school prepares to welcome back more pupils.</w:t>
      </w:r>
    </w:p>
    <w:p w:rsidR="002001E4" w:rsidRPr="002001E4" w:rsidRDefault="002001E4" w:rsidP="002001E4">
      <w:pPr>
        <w:shd w:val="clear" w:color="auto" w:fill="FFFFFF"/>
        <w:spacing w:before="150" w:after="150" w:line="360" w:lineRule="atLeast"/>
        <w:rPr>
          <w:rFonts w:ascii="Helvetica" w:eastAsia="Times New Roman" w:hAnsi="Helvetica" w:cs="Helvetica"/>
          <w:color w:val="757575"/>
          <w:sz w:val="24"/>
          <w:szCs w:val="24"/>
          <w:lang w:eastAsia="en-GB"/>
        </w:rPr>
      </w:pPr>
      <w:r w:rsidRPr="002001E4">
        <w:rPr>
          <w:rFonts w:ascii="Helvetica" w:eastAsia="Times New Roman" w:hAnsi="Helvetica" w:cs="Helvetica"/>
          <w:color w:val="757575"/>
          <w:sz w:val="21"/>
          <w:szCs w:val="21"/>
          <w:lang w:eastAsia="en-GB"/>
        </w:rPr>
        <w:t>Please share this link to the survey with your parents to let them have their say: </w:t>
      </w:r>
      <w:hyperlink r:id="rId6" w:tgtFrame="_blank" w:history="1">
        <w:r w:rsidRPr="002001E4">
          <w:rPr>
            <w:rFonts w:ascii="Helvetica" w:eastAsia="Times New Roman" w:hAnsi="Helvetica" w:cs="Helvetica"/>
            <w:color w:val="007C89"/>
            <w:sz w:val="21"/>
            <w:szCs w:val="21"/>
            <w:u w:val="single"/>
            <w:lang w:eastAsia="en-GB"/>
          </w:rPr>
          <w:t>https://www.smartsurvey.co.uk/s/Parentkind/</w:t>
        </w:r>
      </w:hyperlink>
      <w:r w:rsidRPr="002001E4">
        <w:rPr>
          <w:rFonts w:ascii="Helvetica" w:eastAsia="Times New Roman" w:hAnsi="Helvetica" w:cs="Helvetica"/>
          <w:color w:val="757575"/>
          <w:sz w:val="21"/>
          <w:szCs w:val="21"/>
          <w:lang w:eastAsia="en-GB"/>
        </w:rPr>
        <w:br/>
        <w:t>Parents and carers of children with Special Educational Needs and Disabilities (SEND) should complete this survey -  </w:t>
      </w:r>
      <w:hyperlink r:id="rId7" w:tgtFrame="_blank" w:history="1">
        <w:r w:rsidRPr="002001E4">
          <w:rPr>
            <w:rFonts w:ascii="Helvetica" w:eastAsia="Times New Roman" w:hAnsi="Helvetica" w:cs="Helvetica"/>
            <w:color w:val="007C89"/>
            <w:sz w:val="21"/>
            <w:szCs w:val="21"/>
            <w:u w:val="single"/>
            <w:lang w:eastAsia="en-GB"/>
          </w:rPr>
          <w:t>https://www.smartsurvey.co.uk/s/SENDParentkind/</w:t>
        </w:r>
      </w:hyperlink>
      <w:r w:rsidRPr="002001E4">
        <w:rPr>
          <w:rFonts w:ascii="Helvetica" w:eastAsia="Times New Roman" w:hAnsi="Helvetica" w:cs="Helvetica"/>
          <w:color w:val="757575"/>
          <w:sz w:val="21"/>
          <w:szCs w:val="21"/>
          <w:lang w:eastAsia="en-GB"/>
        </w:rPr>
        <w:br/>
      </w:r>
      <w:r w:rsidRPr="002001E4">
        <w:rPr>
          <w:rFonts w:ascii="Helvetica" w:eastAsia="Times New Roman" w:hAnsi="Helvetica" w:cs="Helvetica"/>
          <w:color w:val="757575"/>
          <w:sz w:val="21"/>
          <w:szCs w:val="21"/>
          <w:lang w:eastAsia="en-GB"/>
        </w:rPr>
        <w:br/>
      </w:r>
      <w:r w:rsidRPr="002001E4">
        <w:rPr>
          <w:rFonts w:ascii="Helvetica" w:eastAsia="Times New Roman" w:hAnsi="Helvetica" w:cs="Helvetica"/>
          <w:color w:val="757575"/>
          <w:sz w:val="21"/>
          <w:szCs w:val="21"/>
          <w:lang w:eastAsia="en-GB"/>
        </w:rPr>
        <w:br/>
        <w:t>kind regards,</w:t>
      </w:r>
      <w:r w:rsidRPr="002001E4">
        <w:rPr>
          <w:rFonts w:ascii="Helvetica" w:eastAsia="Times New Roman" w:hAnsi="Helvetica" w:cs="Helvetica"/>
          <w:color w:val="757575"/>
          <w:sz w:val="21"/>
          <w:szCs w:val="21"/>
          <w:lang w:eastAsia="en-GB"/>
        </w:rPr>
        <w:br/>
      </w:r>
      <w:r w:rsidRPr="002001E4">
        <w:rPr>
          <w:rFonts w:ascii="Helvetica" w:eastAsia="Times New Roman" w:hAnsi="Helvetica" w:cs="Helvetica"/>
          <w:color w:val="757575"/>
          <w:sz w:val="21"/>
          <w:szCs w:val="21"/>
          <w:lang w:eastAsia="en-GB"/>
        </w:rPr>
        <w:br/>
        <w:t>The PEN team</w:t>
      </w:r>
    </w:p>
    <w:p w:rsidR="00265E71" w:rsidRPr="002001E4" w:rsidRDefault="00265E71" w:rsidP="002001E4"/>
    <w:sectPr w:rsidR="00265E71" w:rsidRPr="002001E4" w:rsidSect="00004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94A"/>
    <w:multiLevelType w:val="multilevel"/>
    <w:tmpl w:val="0004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16932"/>
    <w:multiLevelType w:val="multilevel"/>
    <w:tmpl w:val="C750F9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C28ED"/>
    <w:multiLevelType w:val="multilevel"/>
    <w:tmpl w:val="AF5020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A5019"/>
    <w:multiLevelType w:val="multilevel"/>
    <w:tmpl w:val="489E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C3D2C"/>
    <w:multiLevelType w:val="multilevel"/>
    <w:tmpl w:val="F8E0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3F1A49"/>
    <w:multiLevelType w:val="multilevel"/>
    <w:tmpl w:val="42EC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727B02"/>
    <w:multiLevelType w:val="multilevel"/>
    <w:tmpl w:val="AC8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5F6F33"/>
    <w:multiLevelType w:val="multilevel"/>
    <w:tmpl w:val="6D9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803CFC"/>
    <w:multiLevelType w:val="multilevel"/>
    <w:tmpl w:val="A74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B69CC"/>
    <w:multiLevelType w:val="multilevel"/>
    <w:tmpl w:val="1C3EBB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5"/>
  </w:num>
  <w:num w:numId="5">
    <w:abstractNumId w:val="9"/>
  </w:num>
  <w:num w:numId="6">
    <w:abstractNumId w:val="4"/>
  </w:num>
  <w:num w:numId="7">
    <w:abstractNumId w:val="2"/>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4F"/>
    <w:rsid w:val="00004405"/>
    <w:rsid w:val="001441C7"/>
    <w:rsid w:val="001651A2"/>
    <w:rsid w:val="001B434F"/>
    <w:rsid w:val="002001E4"/>
    <w:rsid w:val="00265E71"/>
    <w:rsid w:val="002B1EA9"/>
    <w:rsid w:val="003C23D1"/>
    <w:rsid w:val="00527598"/>
    <w:rsid w:val="005E1084"/>
    <w:rsid w:val="00715B93"/>
    <w:rsid w:val="0079656F"/>
    <w:rsid w:val="007D5FE2"/>
    <w:rsid w:val="008209F9"/>
    <w:rsid w:val="00AE299D"/>
    <w:rsid w:val="00AF49E9"/>
    <w:rsid w:val="00F4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11CE"/>
  <w15:chartTrackingRefBased/>
  <w15:docId w15:val="{39C4788D-F1B7-4A35-96BA-A847B620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9129">
      <w:bodyDiv w:val="1"/>
      <w:marLeft w:val="0"/>
      <w:marRight w:val="0"/>
      <w:marTop w:val="0"/>
      <w:marBottom w:val="0"/>
      <w:divBdr>
        <w:top w:val="none" w:sz="0" w:space="0" w:color="auto"/>
        <w:left w:val="none" w:sz="0" w:space="0" w:color="auto"/>
        <w:bottom w:val="none" w:sz="0" w:space="0" w:color="auto"/>
        <w:right w:val="none" w:sz="0" w:space="0" w:color="auto"/>
      </w:divBdr>
    </w:div>
    <w:div w:id="697124163">
      <w:bodyDiv w:val="1"/>
      <w:marLeft w:val="0"/>
      <w:marRight w:val="0"/>
      <w:marTop w:val="0"/>
      <w:marBottom w:val="0"/>
      <w:divBdr>
        <w:top w:val="none" w:sz="0" w:space="0" w:color="auto"/>
        <w:left w:val="none" w:sz="0" w:space="0" w:color="auto"/>
        <w:bottom w:val="none" w:sz="0" w:space="0" w:color="auto"/>
        <w:right w:val="none" w:sz="0" w:space="0" w:color="auto"/>
      </w:divBdr>
      <w:divsChild>
        <w:div w:id="581570961">
          <w:marLeft w:val="0"/>
          <w:marRight w:val="0"/>
          <w:marTop w:val="0"/>
          <w:marBottom w:val="0"/>
          <w:divBdr>
            <w:top w:val="none" w:sz="0" w:space="0" w:color="auto"/>
            <w:left w:val="none" w:sz="0" w:space="0" w:color="auto"/>
            <w:bottom w:val="none" w:sz="0" w:space="0" w:color="auto"/>
            <w:right w:val="none" w:sz="0" w:space="0" w:color="auto"/>
          </w:divBdr>
        </w:div>
        <w:div w:id="1844781161">
          <w:marLeft w:val="0"/>
          <w:marRight w:val="0"/>
          <w:marTop w:val="0"/>
          <w:marBottom w:val="0"/>
          <w:divBdr>
            <w:top w:val="none" w:sz="0" w:space="0" w:color="auto"/>
            <w:left w:val="none" w:sz="0" w:space="0" w:color="auto"/>
            <w:bottom w:val="none" w:sz="0" w:space="0" w:color="auto"/>
            <w:right w:val="none" w:sz="0" w:space="0" w:color="auto"/>
          </w:divBdr>
        </w:div>
        <w:div w:id="1809546159">
          <w:marLeft w:val="0"/>
          <w:marRight w:val="0"/>
          <w:marTop w:val="0"/>
          <w:marBottom w:val="0"/>
          <w:divBdr>
            <w:top w:val="none" w:sz="0" w:space="0" w:color="auto"/>
            <w:left w:val="none" w:sz="0" w:space="0" w:color="auto"/>
            <w:bottom w:val="none" w:sz="0" w:space="0" w:color="auto"/>
            <w:right w:val="none" w:sz="0" w:space="0" w:color="auto"/>
          </w:divBdr>
        </w:div>
        <w:div w:id="70081621">
          <w:marLeft w:val="0"/>
          <w:marRight w:val="0"/>
          <w:marTop w:val="0"/>
          <w:marBottom w:val="0"/>
          <w:divBdr>
            <w:top w:val="none" w:sz="0" w:space="0" w:color="auto"/>
            <w:left w:val="none" w:sz="0" w:space="0" w:color="auto"/>
            <w:bottom w:val="none" w:sz="0" w:space="0" w:color="auto"/>
            <w:right w:val="none" w:sz="0" w:space="0" w:color="auto"/>
          </w:divBdr>
        </w:div>
        <w:div w:id="1188521877">
          <w:marLeft w:val="0"/>
          <w:marRight w:val="0"/>
          <w:marTop w:val="0"/>
          <w:marBottom w:val="0"/>
          <w:divBdr>
            <w:top w:val="none" w:sz="0" w:space="0" w:color="auto"/>
            <w:left w:val="none" w:sz="0" w:space="0" w:color="auto"/>
            <w:bottom w:val="none" w:sz="0" w:space="0" w:color="auto"/>
            <w:right w:val="none" w:sz="0" w:space="0" w:color="auto"/>
          </w:divBdr>
        </w:div>
        <w:div w:id="1926380591">
          <w:marLeft w:val="0"/>
          <w:marRight w:val="0"/>
          <w:marTop w:val="0"/>
          <w:marBottom w:val="0"/>
          <w:divBdr>
            <w:top w:val="none" w:sz="0" w:space="0" w:color="auto"/>
            <w:left w:val="none" w:sz="0" w:space="0" w:color="auto"/>
            <w:bottom w:val="none" w:sz="0" w:space="0" w:color="auto"/>
            <w:right w:val="none" w:sz="0" w:space="0" w:color="auto"/>
          </w:divBdr>
        </w:div>
        <w:div w:id="1645694619">
          <w:marLeft w:val="0"/>
          <w:marRight w:val="0"/>
          <w:marTop w:val="0"/>
          <w:marBottom w:val="0"/>
          <w:divBdr>
            <w:top w:val="none" w:sz="0" w:space="0" w:color="auto"/>
            <w:left w:val="none" w:sz="0" w:space="0" w:color="auto"/>
            <w:bottom w:val="none" w:sz="0" w:space="0" w:color="auto"/>
            <w:right w:val="none" w:sz="0" w:space="0" w:color="auto"/>
          </w:divBdr>
        </w:div>
        <w:div w:id="879316648">
          <w:marLeft w:val="0"/>
          <w:marRight w:val="0"/>
          <w:marTop w:val="0"/>
          <w:marBottom w:val="0"/>
          <w:divBdr>
            <w:top w:val="none" w:sz="0" w:space="0" w:color="auto"/>
            <w:left w:val="none" w:sz="0" w:space="0" w:color="auto"/>
            <w:bottom w:val="none" w:sz="0" w:space="0" w:color="auto"/>
            <w:right w:val="none" w:sz="0" w:space="0" w:color="auto"/>
          </w:divBdr>
          <w:divsChild>
            <w:div w:id="857230850">
              <w:marLeft w:val="0"/>
              <w:marRight w:val="0"/>
              <w:marTop w:val="0"/>
              <w:marBottom w:val="0"/>
              <w:divBdr>
                <w:top w:val="none" w:sz="0" w:space="0" w:color="auto"/>
                <w:left w:val="none" w:sz="0" w:space="0" w:color="auto"/>
                <w:bottom w:val="none" w:sz="0" w:space="0" w:color="auto"/>
                <w:right w:val="none" w:sz="0" w:space="0" w:color="auto"/>
              </w:divBdr>
              <w:divsChild>
                <w:div w:id="1371610796">
                  <w:marLeft w:val="0"/>
                  <w:marRight w:val="0"/>
                  <w:marTop w:val="0"/>
                  <w:marBottom w:val="0"/>
                  <w:divBdr>
                    <w:top w:val="none" w:sz="0" w:space="0" w:color="auto"/>
                    <w:left w:val="none" w:sz="0" w:space="0" w:color="auto"/>
                    <w:bottom w:val="none" w:sz="0" w:space="0" w:color="auto"/>
                    <w:right w:val="none" w:sz="0" w:space="0" w:color="auto"/>
                  </w:divBdr>
                  <w:divsChild>
                    <w:div w:id="1575385746">
                      <w:marLeft w:val="0"/>
                      <w:marRight w:val="0"/>
                      <w:marTop w:val="0"/>
                      <w:marBottom w:val="0"/>
                      <w:divBdr>
                        <w:top w:val="none" w:sz="0" w:space="0" w:color="auto"/>
                        <w:left w:val="none" w:sz="0" w:space="0" w:color="auto"/>
                        <w:bottom w:val="none" w:sz="0" w:space="0" w:color="auto"/>
                        <w:right w:val="none" w:sz="0" w:space="0" w:color="auto"/>
                      </w:divBdr>
                      <w:divsChild>
                        <w:div w:id="1553729045">
                          <w:marLeft w:val="0"/>
                          <w:marRight w:val="0"/>
                          <w:marTop w:val="0"/>
                          <w:marBottom w:val="0"/>
                          <w:divBdr>
                            <w:top w:val="none" w:sz="0" w:space="0" w:color="auto"/>
                            <w:left w:val="none" w:sz="0" w:space="0" w:color="auto"/>
                            <w:bottom w:val="none" w:sz="0" w:space="0" w:color="auto"/>
                            <w:right w:val="none" w:sz="0" w:space="0" w:color="auto"/>
                          </w:divBdr>
                          <w:divsChild>
                            <w:div w:id="563302041">
                              <w:marLeft w:val="0"/>
                              <w:marRight w:val="0"/>
                              <w:marTop w:val="0"/>
                              <w:marBottom w:val="0"/>
                              <w:divBdr>
                                <w:top w:val="none" w:sz="0" w:space="0" w:color="auto"/>
                                <w:left w:val="none" w:sz="0" w:space="0" w:color="auto"/>
                                <w:bottom w:val="none" w:sz="0" w:space="0" w:color="auto"/>
                                <w:right w:val="none" w:sz="0" w:space="0" w:color="auto"/>
                              </w:divBdr>
                              <w:divsChild>
                                <w:div w:id="766076168">
                                  <w:marLeft w:val="0"/>
                                  <w:marRight w:val="0"/>
                                  <w:marTop w:val="0"/>
                                  <w:marBottom w:val="0"/>
                                  <w:divBdr>
                                    <w:top w:val="none" w:sz="0" w:space="0" w:color="auto"/>
                                    <w:left w:val="none" w:sz="0" w:space="0" w:color="auto"/>
                                    <w:bottom w:val="none" w:sz="0" w:space="0" w:color="auto"/>
                                    <w:right w:val="none" w:sz="0" w:space="0" w:color="auto"/>
                                  </w:divBdr>
                                </w:div>
                                <w:div w:id="253128716">
                                  <w:marLeft w:val="0"/>
                                  <w:marRight w:val="0"/>
                                  <w:marTop w:val="0"/>
                                  <w:marBottom w:val="0"/>
                                  <w:divBdr>
                                    <w:top w:val="none" w:sz="0" w:space="0" w:color="auto"/>
                                    <w:left w:val="none" w:sz="0" w:space="0" w:color="auto"/>
                                    <w:bottom w:val="none" w:sz="0" w:space="0" w:color="auto"/>
                                    <w:right w:val="none" w:sz="0" w:space="0" w:color="auto"/>
                                  </w:divBdr>
                                </w:div>
                                <w:div w:id="706947512">
                                  <w:marLeft w:val="0"/>
                                  <w:marRight w:val="0"/>
                                  <w:marTop w:val="0"/>
                                  <w:marBottom w:val="0"/>
                                  <w:divBdr>
                                    <w:top w:val="none" w:sz="0" w:space="0" w:color="auto"/>
                                    <w:left w:val="none" w:sz="0" w:space="0" w:color="auto"/>
                                    <w:bottom w:val="none" w:sz="0" w:space="0" w:color="auto"/>
                                    <w:right w:val="none" w:sz="0" w:space="0" w:color="auto"/>
                                  </w:divBdr>
                                </w:div>
                                <w:div w:id="197203614">
                                  <w:marLeft w:val="0"/>
                                  <w:marRight w:val="0"/>
                                  <w:marTop w:val="0"/>
                                  <w:marBottom w:val="0"/>
                                  <w:divBdr>
                                    <w:top w:val="none" w:sz="0" w:space="0" w:color="auto"/>
                                    <w:left w:val="none" w:sz="0" w:space="0" w:color="auto"/>
                                    <w:bottom w:val="none" w:sz="0" w:space="0" w:color="auto"/>
                                    <w:right w:val="none" w:sz="0" w:space="0" w:color="auto"/>
                                  </w:divBdr>
                                </w:div>
                                <w:div w:id="774599945">
                                  <w:marLeft w:val="0"/>
                                  <w:marRight w:val="0"/>
                                  <w:marTop w:val="0"/>
                                  <w:marBottom w:val="0"/>
                                  <w:divBdr>
                                    <w:top w:val="none" w:sz="0" w:space="0" w:color="auto"/>
                                    <w:left w:val="none" w:sz="0" w:space="0" w:color="auto"/>
                                    <w:bottom w:val="none" w:sz="0" w:space="0" w:color="auto"/>
                                    <w:right w:val="none" w:sz="0" w:space="0" w:color="auto"/>
                                  </w:divBdr>
                                </w:div>
                                <w:div w:id="2134858594">
                                  <w:marLeft w:val="0"/>
                                  <w:marRight w:val="0"/>
                                  <w:marTop w:val="0"/>
                                  <w:marBottom w:val="0"/>
                                  <w:divBdr>
                                    <w:top w:val="none" w:sz="0" w:space="0" w:color="auto"/>
                                    <w:left w:val="none" w:sz="0" w:space="0" w:color="auto"/>
                                    <w:bottom w:val="none" w:sz="0" w:space="0" w:color="auto"/>
                                    <w:right w:val="none" w:sz="0" w:space="0" w:color="auto"/>
                                  </w:divBdr>
                                </w:div>
                                <w:div w:id="1333021424">
                                  <w:marLeft w:val="0"/>
                                  <w:marRight w:val="0"/>
                                  <w:marTop w:val="0"/>
                                  <w:marBottom w:val="0"/>
                                  <w:divBdr>
                                    <w:top w:val="none" w:sz="0" w:space="0" w:color="auto"/>
                                    <w:left w:val="none" w:sz="0" w:space="0" w:color="auto"/>
                                    <w:bottom w:val="none" w:sz="0" w:space="0" w:color="auto"/>
                                    <w:right w:val="none" w:sz="0" w:space="0" w:color="auto"/>
                                  </w:divBdr>
                                </w:div>
                                <w:div w:id="113646561">
                                  <w:marLeft w:val="0"/>
                                  <w:marRight w:val="0"/>
                                  <w:marTop w:val="0"/>
                                  <w:marBottom w:val="0"/>
                                  <w:divBdr>
                                    <w:top w:val="none" w:sz="0" w:space="0" w:color="auto"/>
                                    <w:left w:val="none" w:sz="0" w:space="0" w:color="auto"/>
                                    <w:bottom w:val="none" w:sz="0" w:space="0" w:color="auto"/>
                                    <w:right w:val="none" w:sz="0" w:space="0" w:color="auto"/>
                                  </w:divBdr>
                                </w:div>
                                <w:div w:id="939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0314">
      <w:bodyDiv w:val="1"/>
      <w:marLeft w:val="0"/>
      <w:marRight w:val="0"/>
      <w:marTop w:val="0"/>
      <w:marBottom w:val="0"/>
      <w:divBdr>
        <w:top w:val="none" w:sz="0" w:space="0" w:color="auto"/>
        <w:left w:val="none" w:sz="0" w:space="0" w:color="auto"/>
        <w:bottom w:val="none" w:sz="0" w:space="0" w:color="auto"/>
        <w:right w:val="none" w:sz="0" w:space="0" w:color="auto"/>
      </w:divBdr>
    </w:div>
    <w:div w:id="1000155172">
      <w:bodyDiv w:val="1"/>
      <w:marLeft w:val="0"/>
      <w:marRight w:val="0"/>
      <w:marTop w:val="0"/>
      <w:marBottom w:val="0"/>
      <w:divBdr>
        <w:top w:val="none" w:sz="0" w:space="0" w:color="auto"/>
        <w:left w:val="none" w:sz="0" w:space="0" w:color="auto"/>
        <w:bottom w:val="none" w:sz="0" w:space="0" w:color="auto"/>
        <w:right w:val="none" w:sz="0" w:space="0" w:color="auto"/>
      </w:divBdr>
    </w:div>
    <w:div w:id="1262375307">
      <w:bodyDiv w:val="1"/>
      <w:marLeft w:val="0"/>
      <w:marRight w:val="0"/>
      <w:marTop w:val="0"/>
      <w:marBottom w:val="0"/>
      <w:divBdr>
        <w:top w:val="none" w:sz="0" w:space="0" w:color="auto"/>
        <w:left w:val="none" w:sz="0" w:space="0" w:color="auto"/>
        <w:bottom w:val="none" w:sz="0" w:space="0" w:color="auto"/>
        <w:right w:val="none" w:sz="0" w:space="0" w:color="auto"/>
      </w:divBdr>
    </w:div>
    <w:div w:id="1678724772">
      <w:bodyDiv w:val="1"/>
      <w:marLeft w:val="0"/>
      <w:marRight w:val="0"/>
      <w:marTop w:val="0"/>
      <w:marBottom w:val="0"/>
      <w:divBdr>
        <w:top w:val="none" w:sz="0" w:space="0" w:color="auto"/>
        <w:left w:val="none" w:sz="0" w:space="0" w:color="auto"/>
        <w:bottom w:val="none" w:sz="0" w:space="0" w:color="auto"/>
        <w:right w:val="none" w:sz="0" w:space="0" w:color="auto"/>
      </w:divBdr>
    </w:div>
    <w:div w:id="1779714480">
      <w:bodyDiv w:val="1"/>
      <w:marLeft w:val="0"/>
      <w:marRight w:val="0"/>
      <w:marTop w:val="0"/>
      <w:marBottom w:val="0"/>
      <w:divBdr>
        <w:top w:val="none" w:sz="0" w:space="0" w:color="auto"/>
        <w:left w:val="none" w:sz="0" w:space="0" w:color="auto"/>
        <w:bottom w:val="none" w:sz="0" w:space="0" w:color="auto"/>
        <w:right w:val="none" w:sz="0" w:space="0" w:color="auto"/>
      </w:divBdr>
    </w:div>
    <w:div w:id="1882747916">
      <w:bodyDiv w:val="1"/>
      <w:marLeft w:val="0"/>
      <w:marRight w:val="0"/>
      <w:marTop w:val="0"/>
      <w:marBottom w:val="0"/>
      <w:divBdr>
        <w:top w:val="none" w:sz="0" w:space="0" w:color="auto"/>
        <w:left w:val="none" w:sz="0" w:space="0" w:color="auto"/>
        <w:bottom w:val="none" w:sz="0" w:space="0" w:color="auto"/>
        <w:right w:val="none" w:sz="0" w:space="0" w:color="auto"/>
      </w:divBdr>
      <w:divsChild>
        <w:div w:id="78573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network.us17.list-manage.com/track/click?u=c1e5a98dd50d431ad8d534430&amp;id=d8b45546c1&amp;e=16563e0a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etwork.us17.list-manage.com/track/click?u=c1e5a98dd50d431ad8d534430&amp;id=85253e3772&amp;e=16563e0acd" TargetMode="External"/><Relationship Id="rId5" Type="http://schemas.openxmlformats.org/officeDocument/2006/relationships/hyperlink" Target="https://penetwork.us17.list-manage.com/track/click?u=c1e5a98dd50d431ad8d534430&amp;id=f980c6af5b&amp;e=16563e0ac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home</dc:creator>
  <cp:keywords/>
  <dc:description/>
  <cp:lastModifiedBy>Annemarie</cp:lastModifiedBy>
  <cp:revision>3</cp:revision>
  <cp:lastPrinted>2020-06-09T11:13:00Z</cp:lastPrinted>
  <dcterms:created xsi:type="dcterms:W3CDTF">2020-07-02T14:36:00Z</dcterms:created>
  <dcterms:modified xsi:type="dcterms:W3CDTF">2020-07-02T15:29:00Z</dcterms:modified>
</cp:coreProperties>
</file>