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7CFBF" w14:textId="65C30941" w:rsidR="008C6283" w:rsidRPr="0085519C" w:rsidRDefault="00130459" w:rsidP="008C6283">
      <w:pPr>
        <w:rPr>
          <w:rFonts w:cstheme="minorHAnsi"/>
          <w:b/>
          <w:bCs/>
        </w:rPr>
      </w:pPr>
      <w:r w:rsidRPr="0085519C">
        <w:rPr>
          <w:rFonts w:cstheme="minorHAnsi"/>
          <w:b/>
          <w:bCs/>
        </w:rPr>
        <w:t>Email</w:t>
      </w:r>
      <w:r w:rsidR="008C6283" w:rsidRPr="0085519C">
        <w:rPr>
          <w:rFonts w:cstheme="minorHAnsi"/>
          <w:b/>
          <w:bCs/>
        </w:rPr>
        <w:t xml:space="preserve"> to disability groups on the card </w:t>
      </w:r>
    </w:p>
    <w:p w14:paraId="40B1B977" w14:textId="74CB7F12" w:rsidR="008C6283" w:rsidRPr="0085519C" w:rsidRDefault="008C6283" w:rsidP="008C6283">
      <w:pPr>
        <w:spacing w:after="120" w:line="240" w:lineRule="auto"/>
        <w:rPr>
          <w:rFonts w:cstheme="minorHAnsi"/>
        </w:rPr>
      </w:pPr>
      <w:r w:rsidRPr="0085519C">
        <w:rPr>
          <w:rFonts w:cstheme="minorHAnsi"/>
          <w:b/>
          <w:bCs/>
        </w:rPr>
        <w:t xml:space="preserve">Subject: </w:t>
      </w:r>
      <w:r w:rsidRPr="0085519C">
        <w:rPr>
          <w:rFonts w:cstheme="minorHAnsi"/>
        </w:rPr>
        <w:t>Face covering exemption card for public transport</w:t>
      </w:r>
    </w:p>
    <w:p w14:paraId="7D24DE99" w14:textId="77777777" w:rsidR="008C6283" w:rsidRPr="0085519C" w:rsidRDefault="008C6283" w:rsidP="008C6283">
      <w:pPr>
        <w:spacing w:after="120" w:line="240" w:lineRule="auto"/>
        <w:rPr>
          <w:rFonts w:cstheme="minorHAnsi"/>
          <w:b/>
          <w:bCs/>
        </w:rPr>
      </w:pPr>
      <w:r w:rsidRPr="0085519C">
        <w:rPr>
          <w:rFonts w:cstheme="minorHAnsi"/>
          <w:b/>
          <w:bCs/>
        </w:rPr>
        <w:t>Text:</w:t>
      </w:r>
    </w:p>
    <w:p w14:paraId="0A7C81A8" w14:textId="77777777" w:rsidR="008C6283" w:rsidRPr="0085519C" w:rsidRDefault="008C6283" w:rsidP="008C6283">
      <w:pPr>
        <w:spacing w:after="120" w:line="240" w:lineRule="auto"/>
        <w:rPr>
          <w:rFonts w:cstheme="minorHAnsi"/>
        </w:rPr>
      </w:pPr>
      <w:r w:rsidRPr="0085519C">
        <w:rPr>
          <w:rFonts w:cstheme="minorHAnsi"/>
        </w:rPr>
        <w:t>Dear [name],</w:t>
      </w:r>
    </w:p>
    <w:p w14:paraId="67CDF468" w14:textId="0AC46282" w:rsidR="008C6283" w:rsidRPr="0085519C" w:rsidRDefault="008C6283" w:rsidP="008C6283">
      <w:pPr>
        <w:rPr>
          <w:rFonts w:cstheme="minorHAnsi"/>
        </w:rPr>
      </w:pPr>
      <w:r w:rsidRPr="0085519C">
        <w:rPr>
          <w:rFonts w:cstheme="minorHAnsi"/>
        </w:rPr>
        <w:t>From Monday 15 June, the government made it compulsory for passengers on public transport</w:t>
      </w:r>
      <w:r w:rsidR="0065792A" w:rsidRPr="0085519C">
        <w:rPr>
          <w:rFonts w:cstheme="minorHAnsi"/>
        </w:rPr>
        <w:t xml:space="preserve"> – buses, trams and trains –</w:t>
      </w:r>
      <w:r w:rsidRPr="0085519C">
        <w:rPr>
          <w:rFonts w:cstheme="minorHAnsi"/>
        </w:rPr>
        <w:t xml:space="preserve"> to wear a face covering</w:t>
      </w:r>
      <w:r w:rsidR="0065792A" w:rsidRPr="0085519C">
        <w:rPr>
          <w:rFonts w:cstheme="minorHAnsi"/>
        </w:rPr>
        <w:t>.</w:t>
      </w:r>
    </w:p>
    <w:p w14:paraId="2B03D6B7" w14:textId="4E1148B2" w:rsidR="0065792A" w:rsidRPr="0085519C" w:rsidRDefault="0065792A" w:rsidP="008C6283">
      <w:pPr>
        <w:rPr>
          <w:rFonts w:cstheme="minorHAnsi"/>
        </w:rPr>
      </w:pPr>
      <w:r w:rsidRPr="0085519C">
        <w:rPr>
          <w:rFonts w:cstheme="minorHAnsi"/>
        </w:rPr>
        <w:t>While we expect everyone to wear a face covering if they can, we want to reassure you that anyone who has a justifiable reason on the grounds of health or disability will be free to travel without wearing one.</w:t>
      </w:r>
    </w:p>
    <w:p w14:paraId="081EA477" w14:textId="6B40B337" w:rsidR="0065792A" w:rsidRPr="0085519C" w:rsidRDefault="00A12A05" w:rsidP="008C6283">
      <w:pPr>
        <w:rPr>
          <w:rFonts w:cstheme="minorHAnsi"/>
          <w:b/>
          <w:bCs/>
        </w:rPr>
      </w:pPr>
      <w:r>
        <w:rPr>
          <w:rFonts w:cstheme="minorHAnsi"/>
          <w:b/>
          <w:bCs/>
        </w:rPr>
        <w:t>Journey Assistance</w:t>
      </w:r>
      <w:r w:rsidR="0065792A" w:rsidRPr="0085519C">
        <w:rPr>
          <w:rFonts w:cstheme="minorHAnsi"/>
          <w:b/>
          <w:bCs/>
        </w:rPr>
        <w:t xml:space="preserve"> </w:t>
      </w:r>
      <w:r>
        <w:rPr>
          <w:rFonts w:cstheme="minorHAnsi"/>
          <w:b/>
          <w:bCs/>
        </w:rPr>
        <w:t>C</w:t>
      </w:r>
      <w:r w:rsidR="0065792A" w:rsidRPr="0085519C">
        <w:rPr>
          <w:rFonts w:cstheme="minorHAnsi"/>
          <w:b/>
          <w:bCs/>
        </w:rPr>
        <w:t>ard</w:t>
      </w:r>
      <w:r>
        <w:rPr>
          <w:rFonts w:cstheme="minorHAnsi"/>
          <w:b/>
          <w:bCs/>
        </w:rPr>
        <w:t xml:space="preserve"> (Exemptions Card)</w:t>
      </w:r>
    </w:p>
    <w:p w14:paraId="55A95796" w14:textId="197A62CD" w:rsidR="0065792A" w:rsidRPr="0085519C" w:rsidRDefault="0065792A" w:rsidP="008C6283">
      <w:pPr>
        <w:rPr>
          <w:rFonts w:cstheme="minorHAnsi"/>
        </w:rPr>
      </w:pPr>
      <w:r w:rsidRPr="0085519C">
        <w:rPr>
          <w:rFonts w:cstheme="minorHAnsi"/>
        </w:rPr>
        <w:t xml:space="preserve">Transport for Greater Manchester (TfGM) has produced a flash </w:t>
      </w:r>
      <w:r w:rsidR="00A12A05">
        <w:rPr>
          <w:rFonts w:cstheme="minorHAnsi"/>
        </w:rPr>
        <w:t>card</w:t>
      </w:r>
      <w:r w:rsidRPr="0085519C">
        <w:rPr>
          <w:rFonts w:cstheme="minorHAnsi"/>
        </w:rPr>
        <w:t xml:space="preserve"> for those exempt from wearing face coverings (</w:t>
      </w:r>
      <w:r w:rsidRPr="0085519C">
        <w:rPr>
          <w:rFonts w:cstheme="minorHAnsi"/>
          <w:i/>
          <w:iCs/>
        </w:rPr>
        <w:t>full list below</w:t>
      </w:r>
      <w:r w:rsidRPr="0085519C">
        <w:rPr>
          <w:rFonts w:cstheme="minorHAnsi"/>
        </w:rPr>
        <w:t>)</w:t>
      </w:r>
      <w:r w:rsidR="00A12A05">
        <w:rPr>
          <w:rFonts w:cstheme="minorHAnsi"/>
        </w:rPr>
        <w:t>. The card</w:t>
      </w:r>
      <w:r w:rsidRPr="0085519C">
        <w:rPr>
          <w:rFonts w:cstheme="minorHAnsi"/>
        </w:rPr>
        <w:t xml:space="preserve"> will be available on request from our </w:t>
      </w:r>
      <w:r w:rsidR="00C32CAB" w:rsidRPr="0085519C">
        <w:rPr>
          <w:rFonts w:cstheme="minorHAnsi"/>
        </w:rPr>
        <w:t>Customer Services team</w:t>
      </w:r>
      <w:r w:rsidRPr="0085519C">
        <w:rPr>
          <w:rFonts w:cstheme="minorHAnsi"/>
        </w:rPr>
        <w:t>, which can be</w:t>
      </w:r>
      <w:r w:rsidR="00C32CAB" w:rsidRPr="0085519C">
        <w:rPr>
          <w:rFonts w:cstheme="minorHAnsi"/>
        </w:rPr>
        <w:t xml:space="preserve"> contacted in the following ways:</w:t>
      </w:r>
    </w:p>
    <w:p w14:paraId="71388198" w14:textId="638F8A7C" w:rsidR="0065792A" w:rsidRPr="00A12A05" w:rsidRDefault="0065792A" w:rsidP="0065792A">
      <w:pPr>
        <w:pStyle w:val="ListParagraph"/>
        <w:numPr>
          <w:ilvl w:val="0"/>
          <w:numId w:val="4"/>
        </w:numPr>
        <w:rPr>
          <w:rFonts w:cstheme="minorHAnsi"/>
        </w:rPr>
      </w:pPr>
      <w:r w:rsidRPr="0085519C">
        <w:rPr>
          <w:rFonts w:cstheme="minorHAnsi"/>
        </w:rPr>
        <w:t>Phone: 0161 244 1000 (</w:t>
      </w:r>
      <w:r w:rsidRPr="0085519C">
        <w:rPr>
          <w:rFonts w:cstheme="minorHAnsi"/>
          <w:color w:val="272725"/>
          <w:shd w:val="clear" w:color="auto" w:fill="FFFFFF"/>
        </w:rPr>
        <w:t>Monday to Friday 7am to 8pm</w:t>
      </w:r>
      <w:r w:rsidRPr="0085519C">
        <w:rPr>
          <w:rFonts w:cstheme="minorHAnsi"/>
          <w:color w:val="272725"/>
        </w:rPr>
        <w:t>, w</w:t>
      </w:r>
      <w:r w:rsidRPr="0085519C">
        <w:rPr>
          <w:rFonts w:cstheme="minorHAnsi"/>
          <w:color w:val="272725"/>
          <w:shd w:val="clear" w:color="auto" w:fill="FFFFFF"/>
        </w:rPr>
        <w:t>eekends 8am to 8pm)</w:t>
      </w:r>
    </w:p>
    <w:p w14:paraId="1FD0A001" w14:textId="49DD5BA5" w:rsidR="0065792A" w:rsidRPr="00FC301C" w:rsidRDefault="0065792A" w:rsidP="0065792A">
      <w:pPr>
        <w:pStyle w:val="ListParagraph"/>
        <w:numPr>
          <w:ilvl w:val="0"/>
          <w:numId w:val="4"/>
        </w:numPr>
        <w:rPr>
          <w:rStyle w:val="Hyperlink"/>
          <w:rFonts w:cstheme="minorHAnsi"/>
          <w:color w:val="auto"/>
          <w:u w:val="none"/>
        </w:rPr>
      </w:pPr>
      <w:r w:rsidRPr="0085519C">
        <w:rPr>
          <w:rFonts w:cstheme="minorHAnsi"/>
        </w:rPr>
        <w:t xml:space="preserve">Web: </w:t>
      </w:r>
      <w:hyperlink r:id="rId5" w:history="1">
        <w:r w:rsidRPr="0085519C">
          <w:rPr>
            <w:rStyle w:val="Hyperlink"/>
            <w:rFonts w:cstheme="minorHAnsi"/>
          </w:rPr>
          <w:t>TfGM website contact form</w:t>
        </w:r>
      </w:hyperlink>
    </w:p>
    <w:p w14:paraId="0CC98197" w14:textId="77777777" w:rsidR="00FC301C" w:rsidRPr="00FC301C" w:rsidRDefault="00FC301C" w:rsidP="00FC301C">
      <w:pPr>
        <w:spacing w:after="120" w:line="240" w:lineRule="auto"/>
        <w:rPr>
          <w:rFonts w:cstheme="minorHAnsi"/>
          <w:color w:val="272725"/>
          <w:shd w:val="clear" w:color="auto" w:fill="FFFFFF"/>
        </w:rPr>
      </w:pPr>
      <w:r w:rsidRPr="00FC301C">
        <w:rPr>
          <w:rFonts w:cstheme="minorHAnsi"/>
          <w:color w:val="272725"/>
          <w:shd w:val="clear" w:color="auto" w:fill="FFFFFF"/>
        </w:rPr>
        <w:t>Once you’ve contacted the customer team, your card will be emailed to you as a file which can be printed off or shown as a flash pass on your phone.</w:t>
      </w:r>
    </w:p>
    <w:p w14:paraId="6300410C" w14:textId="77777777" w:rsidR="000B0878" w:rsidRDefault="000B0878" w:rsidP="0065792A">
      <w:pPr>
        <w:rPr>
          <w:rFonts w:cstheme="minorHAnsi"/>
        </w:rPr>
      </w:pPr>
      <w:r>
        <w:rPr>
          <w:rFonts w:cstheme="minorHAnsi"/>
        </w:rPr>
        <w:t xml:space="preserve">The cards will also be available in our </w:t>
      </w:r>
      <w:proofErr w:type="spellStart"/>
      <w:r>
        <w:rPr>
          <w:rFonts w:cstheme="minorHAnsi"/>
        </w:rPr>
        <w:t>Travelshops</w:t>
      </w:r>
      <w:proofErr w:type="spellEnd"/>
      <w:r>
        <w:rPr>
          <w:rFonts w:cstheme="minorHAnsi"/>
        </w:rPr>
        <w:t xml:space="preserve"> across Greater Manchester. </w:t>
      </w:r>
    </w:p>
    <w:p w14:paraId="5B2AA06E" w14:textId="2695FC64" w:rsidR="0065792A" w:rsidRDefault="0065792A" w:rsidP="0065792A">
      <w:pPr>
        <w:rPr>
          <w:rFonts w:cstheme="minorHAnsi"/>
        </w:rPr>
      </w:pPr>
      <w:r w:rsidRPr="0085519C">
        <w:rPr>
          <w:rFonts w:cstheme="minorHAnsi"/>
        </w:rPr>
        <w:t>TfGM’s cards</w:t>
      </w:r>
      <w:r w:rsidR="0001591C" w:rsidRPr="0085519C">
        <w:rPr>
          <w:rFonts w:cstheme="minorHAnsi"/>
        </w:rPr>
        <w:t xml:space="preserve"> are valid across all transport modes and operators</w:t>
      </w:r>
      <w:r w:rsidR="009E18BF">
        <w:rPr>
          <w:rFonts w:cstheme="minorHAnsi"/>
        </w:rPr>
        <w:t xml:space="preserve"> in Greater Manchester</w:t>
      </w:r>
      <w:r w:rsidR="0001591C" w:rsidRPr="0085519C">
        <w:rPr>
          <w:rFonts w:cstheme="minorHAnsi"/>
        </w:rPr>
        <w:t>. They are</w:t>
      </w:r>
      <w:r w:rsidRPr="0085519C">
        <w:rPr>
          <w:rFonts w:cstheme="minorHAnsi"/>
        </w:rPr>
        <w:t xml:space="preserve"> discreet, easy to use and</w:t>
      </w:r>
      <w:r w:rsidR="0001591C" w:rsidRPr="0085519C">
        <w:rPr>
          <w:rFonts w:cstheme="minorHAnsi"/>
        </w:rPr>
        <w:t xml:space="preserve"> understand and can provide reassurance</w:t>
      </w:r>
      <w:r w:rsidRPr="0085519C">
        <w:rPr>
          <w:rFonts w:cstheme="minorHAnsi"/>
        </w:rPr>
        <w:t xml:space="preserve">, especially if a person’s disability is hidden. </w:t>
      </w:r>
      <w:r w:rsidR="00A12A05">
        <w:rPr>
          <w:rFonts w:cstheme="minorHAnsi"/>
        </w:rPr>
        <w:t>You simply show the card on request to any member of staff who may ask why you are not wearing a face covering.</w:t>
      </w:r>
    </w:p>
    <w:p w14:paraId="3437AD80" w14:textId="4A908F88" w:rsidR="00A12A05" w:rsidRPr="0085519C" w:rsidRDefault="00A12A05" w:rsidP="0065792A">
      <w:pPr>
        <w:rPr>
          <w:rFonts w:cstheme="minorHAnsi"/>
        </w:rPr>
      </w:pPr>
      <w:r>
        <w:rPr>
          <w:rFonts w:cstheme="minorHAnsi"/>
        </w:rPr>
        <w:t>If you already carry a Journey Assistance card from another operator, you can continue to use this, or you can request TFGM’s card also, it is up to you</w:t>
      </w:r>
      <w:r w:rsidR="009E18BF">
        <w:rPr>
          <w:rFonts w:cstheme="minorHAnsi"/>
        </w:rPr>
        <w:t>. The card is not mandatory and it</w:t>
      </w:r>
      <w:r w:rsidR="00531383">
        <w:rPr>
          <w:rFonts w:cstheme="minorHAnsi"/>
        </w:rPr>
        <w:t>’</w:t>
      </w:r>
      <w:r w:rsidR="009E18BF">
        <w:rPr>
          <w:rFonts w:cstheme="minorHAnsi"/>
        </w:rPr>
        <w:t xml:space="preserve">s also fine </w:t>
      </w:r>
      <w:r w:rsidR="006C705C">
        <w:rPr>
          <w:rFonts w:cstheme="minorHAnsi"/>
        </w:rPr>
        <w:t xml:space="preserve">if you chose not to use this card, </w:t>
      </w:r>
      <w:r w:rsidR="009E18BF">
        <w:rPr>
          <w:rFonts w:cstheme="minorHAnsi"/>
        </w:rPr>
        <w:t xml:space="preserve">simply to </w:t>
      </w:r>
      <w:r w:rsidR="006C705C">
        <w:rPr>
          <w:rFonts w:cstheme="minorHAnsi"/>
        </w:rPr>
        <w:t>explain that you are unable to wear a face covering.</w:t>
      </w:r>
    </w:p>
    <w:p w14:paraId="2E155062" w14:textId="3BF2257A" w:rsidR="0001591C" w:rsidRPr="0085519C" w:rsidRDefault="0001591C" w:rsidP="0001591C">
      <w:pPr>
        <w:rPr>
          <w:rFonts w:cstheme="minorHAnsi"/>
        </w:rPr>
      </w:pPr>
      <w:r w:rsidRPr="0085519C">
        <w:rPr>
          <w:rFonts w:cstheme="minorHAnsi"/>
        </w:rPr>
        <w:t xml:space="preserve">I also wanted to reassure you that operators for bus, train and tram services have </w:t>
      </w:r>
      <w:r w:rsidR="00A71326" w:rsidRPr="0085519C">
        <w:rPr>
          <w:rFonts w:cstheme="minorHAnsi"/>
        </w:rPr>
        <w:t>informed</w:t>
      </w:r>
      <w:r w:rsidRPr="0085519C">
        <w:rPr>
          <w:rFonts w:cstheme="minorHAnsi"/>
        </w:rPr>
        <w:t xml:space="preserve"> their staff to </w:t>
      </w:r>
      <w:r w:rsidR="00512C86" w:rsidRPr="0085519C">
        <w:rPr>
          <w:rFonts w:cstheme="minorHAnsi"/>
        </w:rPr>
        <w:t>provide</w:t>
      </w:r>
      <w:r w:rsidRPr="0085519C">
        <w:rPr>
          <w:rFonts w:cstheme="minorHAnsi"/>
        </w:rPr>
        <w:t xml:space="preserve"> advice and support to passengers on protecting themselves and others</w:t>
      </w:r>
      <w:r w:rsidR="00512C86" w:rsidRPr="0085519C">
        <w:rPr>
          <w:rFonts w:cstheme="minorHAnsi"/>
        </w:rPr>
        <w:t xml:space="preserve"> while travelling</w:t>
      </w:r>
      <w:r w:rsidRPr="0085519C">
        <w:rPr>
          <w:rFonts w:cstheme="minorHAnsi"/>
        </w:rPr>
        <w:t xml:space="preserve">, particularly those with additional needs. </w:t>
      </w:r>
    </w:p>
    <w:p w14:paraId="02B99519" w14:textId="77777777" w:rsidR="0001591C" w:rsidRPr="0085519C" w:rsidRDefault="0001591C" w:rsidP="0001591C">
      <w:pPr>
        <w:rPr>
          <w:rFonts w:cstheme="minorHAnsi"/>
        </w:rPr>
      </w:pPr>
      <w:r w:rsidRPr="0085519C">
        <w:rPr>
          <w:rFonts w:cstheme="minorHAnsi"/>
        </w:rPr>
        <w:t xml:space="preserve">While staff may ask a passenger not wearing a face covering if they are aware that it is compulsory to wear one when using public transport, they have been advised to accept any valid reason a passenger may give for not wearing one and not to ask for further details. </w:t>
      </w:r>
    </w:p>
    <w:p w14:paraId="343175F1" w14:textId="6024482A" w:rsidR="0001591C" w:rsidRPr="0085519C" w:rsidRDefault="0001591C" w:rsidP="0001591C">
      <w:pPr>
        <w:rPr>
          <w:rFonts w:cstheme="minorHAnsi"/>
        </w:rPr>
      </w:pPr>
      <w:r w:rsidRPr="0085519C">
        <w:rPr>
          <w:rFonts w:cstheme="minorHAnsi"/>
        </w:rPr>
        <w:t>We are also encouraging all passengers to be respectful and to look after each other, through passenger information, and not to challenge passengers who aren’t wearing a face covering, as they may have a hidden disability or another valid reason not to do so.</w:t>
      </w:r>
    </w:p>
    <w:p w14:paraId="02F1D27B" w14:textId="46DAF509" w:rsidR="0001591C" w:rsidRPr="0085519C" w:rsidRDefault="0065792A" w:rsidP="0001591C">
      <w:pPr>
        <w:rPr>
          <w:rFonts w:cstheme="minorHAnsi"/>
        </w:rPr>
      </w:pPr>
      <w:r w:rsidRPr="0085519C">
        <w:rPr>
          <w:rFonts w:cstheme="minorHAnsi"/>
        </w:rPr>
        <w:t>Our guidance remains that people should stay at home as much as possible and only travel if necessary. And anyone who needs to travel should only use public transport if they have no other choice.</w:t>
      </w:r>
      <w:r w:rsidR="0001591C" w:rsidRPr="0085519C">
        <w:rPr>
          <w:rFonts w:cstheme="minorHAnsi"/>
        </w:rPr>
        <w:t xml:space="preserve"> </w:t>
      </w:r>
    </w:p>
    <w:p w14:paraId="7F89211A" w14:textId="1C58BB6C" w:rsidR="0065792A" w:rsidRPr="0065792A" w:rsidRDefault="0001591C" w:rsidP="0065792A">
      <w:pPr>
        <w:rPr>
          <w:rFonts w:cstheme="minorHAnsi"/>
          <w:b/>
          <w:bCs/>
        </w:rPr>
      </w:pPr>
      <w:r w:rsidRPr="0085519C">
        <w:rPr>
          <w:rFonts w:cstheme="minorHAnsi"/>
          <w:b/>
          <w:bCs/>
        </w:rPr>
        <w:t>E</w:t>
      </w:r>
      <w:r w:rsidR="0065792A" w:rsidRPr="0085519C">
        <w:rPr>
          <w:rFonts w:cstheme="minorHAnsi"/>
          <w:b/>
          <w:bCs/>
        </w:rPr>
        <w:t>xemptions to wearing a face covering</w:t>
      </w:r>
    </w:p>
    <w:p w14:paraId="0D599559" w14:textId="220CDB8F" w:rsidR="0065792A" w:rsidRPr="0065792A" w:rsidRDefault="0065792A" w:rsidP="0065792A">
      <w:pPr>
        <w:rPr>
          <w:rFonts w:cstheme="minorHAnsi"/>
        </w:rPr>
      </w:pPr>
      <w:r w:rsidRPr="0065792A">
        <w:rPr>
          <w:rFonts w:cstheme="minorHAnsi"/>
        </w:rPr>
        <w:lastRenderedPageBreak/>
        <w:t xml:space="preserve">Government guidance published on Monday 15 June 2020 sets out that the requirement to wear a face covering does not apply to: </w:t>
      </w:r>
    </w:p>
    <w:p w14:paraId="40C334B3" w14:textId="2AE760F4" w:rsidR="0065792A" w:rsidRPr="0085519C" w:rsidRDefault="0065792A" w:rsidP="0065792A">
      <w:pPr>
        <w:pStyle w:val="ListParagraph"/>
        <w:numPr>
          <w:ilvl w:val="0"/>
          <w:numId w:val="5"/>
        </w:numPr>
        <w:rPr>
          <w:rFonts w:cstheme="minorHAnsi"/>
        </w:rPr>
      </w:pPr>
      <w:r w:rsidRPr="0085519C">
        <w:rPr>
          <w:rFonts w:cstheme="minorHAnsi"/>
        </w:rPr>
        <w:t xml:space="preserve">Children under the age of 11. </w:t>
      </w:r>
    </w:p>
    <w:p w14:paraId="1BC987CD" w14:textId="729B6AE3" w:rsidR="0065792A" w:rsidRPr="0085519C" w:rsidRDefault="0065792A" w:rsidP="0065792A">
      <w:pPr>
        <w:pStyle w:val="ListParagraph"/>
        <w:numPr>
          <w:ilvl w:val="0"/>
          <w:numId w:val="5"/>
        </w:numPr>
        <w:rPr>
          <w:rFonts w:cstheme="minorHAnsi"/>
        </w:rPr>
      </w:pPr>
      <w:r w:rsidRPr="0085519C">
        <w:rPr>
          <w:rFonts w:cstheme="minorHAnsi"/>
        </w:rPr>
        <w:t xml:space="preserve">Transport operator employees, when they are acting in the course of their employment. </w:t>
      </w:r>
    </w:p>
    <w:p w14:paraId="1A329767" w14:textId="58D497BC" w:rsidR="0065792A" w:rsidRPr="00A12A05" w:rsidRDefault="0065792A" w:rsidP="00A12A05">
      <w:pPr>
        <w:pStyle w:val="ListParagraph"/>
        <w:numPr>
          <w:ilvl w:val="0"/>
          <w:numId w:val="5"/>
        </w:numPr>
        <w:rPr>
          <w:rFonts w:cstheme="minorHAnsi"/>
        </w:rPr>
      </w:pPr>
      <w:r w:rsidRPr="0085519C">
        <w:rPr>
          <w:rFonts w:cstheme="minorHAnsi"/>
        </w:rPr>
        <w:t xml:space="preserve">Police officers or </w:t>
      </w:r>
      <w:r w:rsidR="00A12A05">
        <w:rPr>
          <w:rFonts w:cstheme="minorHAnsi"/>
        </w:rPr>
        <w:t>e</w:t>
      </w:r>
      <w:r w:rsidRPr="00A12A05">
        <w:rPr>
          <w:rFonts w:cstheme="minorHAnsi"/>
        </w:rPr>
        <w:t xml:space="preserve">mergency responders such as paramedics or fire officers acting in the course of their duty. </w:t>
      </w:r>
    </w:p>
    <w:p w14:paraId="39E87AD9" w14:textId="77777777" w:rsidR="0065792A" w:rsidRPr="0065792A" w:rsidRDefault="0065792A" w:rsidP="0065792A">
      <w:pPr>
        <w:rPr>
          <w:rFonts w:cstheme="minorHAnsi"/>
        </w:rPr>
      </w:pPr>
      <w:r w:rsidRPr="0065792A">
        <w:rPr>
          <w:rFonts w:cstheme="minorHAnsi"/>
        </w:rPr>
        <w:t xml:space="preserve">The requirement to wear a face covering also does not apply to passengers who have a </w:t>
      </w:r>
      <w:r w:rsidRPr="0065792A">
        <w:rPr>
          <w:rFonts w:cstheme="minorHAnsi"/>
          <w:b/>
          <w:bCs/>
        </w:rPr>
        <w:t>legitimate reason not to wear one</w:t>
      </w:r>
      <w:r w:rsidRPr="0065792A">
        <w:rPr>
          <w:rFonts w:cstheme="minorHAnsi"/>
        </w:rPr>
        <w:t xml:space="preserve">. Legitimate reasons include: </w:t>
      </w:r>
    </w:p>
    <w:p w14:paraId="1E0C5911" w14:textId="77777777" w:rsidR="0065792A" w:rsidRPr="0085519C" w:rsidRDefault="0065792A" w:rsidP="0065792A">
      <w:pPr>
        <w:pStyle w:val="ListParagraph"/>
        <w:numPr>
          <w:ilvl w:val="0"/>
          <w:numId w:val="6"/>
        </w:numPr>
        <w:rPr>
          <w:rFonts w:cstheme="minorHAnsi"/>
        </w:rPr>
      </w:pPr>
      <w:r w:rsidRPr="0085519C">
        <w:rPr>
          <w:rFonts w:cstheme="minorHAnsi"/>
        </w:rPr>
        <w:t xml:space="preserve">If you have a physical or mental illness or impairment, or a disability that means you cannot put on, wear or remove a face covering. </w:t>
      </w:r>
    </w:p>
    <w:p w14:paraId="57C4D5EC" w14:textId="7BCDB7AD" w:rsidR="0065792A" w:rsidRPr="0085519C" w:rsidRDefault="0065792A" w:rsidP="0065792A">
      <w:pPr>
        <w:pStyle w:val="ListParagraph"/>
        <w:numPr>
          <w:ilvl w:val="0"/>
          <w:numId w:val="6"/>
        </w:numPr>
        <w:rPr>
          <w:rFonts w:cstheme="minorHAnsi"/>
        </w:rPr>
      </w:pPr>
      <w:r w:rsidRPr="0085519C">
        <w:rPr>
          <w:rFonts w:cstheme="minorHAnsi"/>
        </w:rPr>
        <w:t xml:space="preserve">If putting on, wearing or removing a face covering would cause you severe distress. </w:t>
      </w:r>
    </w:p>
    <w:p w14:paraId="354F9281" w14:textId="4784EC52" w:rsidR="0065792A" w:rsidRPr="0085519C" w:rsidRDefault="0065792A" w:rsidP="0065792A">
      <w:pPr>
        <w:pStyle w:val="ListParagraph"/>
        <w:numPr>
          <w:ilvl w:val="0"/>
          <w:numId w:val="6"/>
        </w:numPr>
        <w:rPr>
          <w:rFonts w:cstheme="minorHAnsi"/>
        </w:rPr>
      </w:pPr>
      <w:r w:rsidRPr="0085519C">
        <w:rPr>
          <w:rFonts w:cstheme="minorHAnsi"/>
        </w:rPr>
        <w:t>If you are travelling with, or helping, someone who relies on lip reading</w:t>
      </w:r>
      <w:r w:rsidR="00A12A05">
        <w:rPr>
          <w:rFonts w:cstheme="minorHAnsi"/>
        </w:rPr>
        <w:t xml:space="preserve"> or BSL</w:t>
      </w:r>
      <w:r w:rsidRPr="0085519C">
        <w:rPr>
          <w:rFonts w:cstheme="minorHAnsi"/>
        </w:rPr>
        <w:t xml:space="preserve"> to communicate. </w:t>
      </w:r>
    </w:p>
    <w:p w14:paraId="48B43B8D" w14:textId="3C168AB7" w:rsidR="0065792A" w:rsidRPr="0085519C" w:rsidRDefault="0065792A" w:rsidP="0065792A">
      <w:pPr>
        <w:pStyle w:val="ListParagraph"/>
        <w:numPr>
          <w:ilvl w:val="0"/>
          <w:numId w:val="6"/>
        </w:numPr>
        <w:rPr>
          <w:rFonts w:cstheme="minorHAnsi"/>
        </w:rPr>
      </w:pPr>
      <w:r w:rsidRPr="0085519C">
        <w:rPr>
          <w:rFonts w:cstheme="minorHAnsi"/>
        </w:rPr>
        <w:t xml:space="preserve">If you are travelling to avoid injury or escape the risk of harm, and you do not have a face covering with you. </w:t>
      </w:r>
    </w:p>
    <w:p w14:paraId="01F512C3" w14:textId="77777777" w:rsidR="0065792A" w:rsidRPr="0085519C" w:rsidRDefault="0065792A" w:rsidP="0065792A">
      <w:pPr>
        <w:pStyle w:val="Default"/>
        <w:numPr>
          <w:ilvl w:val="0"/>
          <w:numId w:val="6"/>
        </w:numPr>
        <w:spacing w:after="20"/>
        <w:rPr>
          <w:rFonts w:asciiTheme="minorHAnsi" w:hAnsiTheme="minorHAnsi" w:cstheme="minorHAnsi"/>
          <w:sz w:val="22"/>
          <w:szCs w:val="22"/>
        </w:rPr>
      </w:pPr>
      <w:r w:rsidRPr="0085519C">
        <w:rPr>
          <w:rFonts w:asciiTheme="minorHAnsi" w:hAnsiTheme="minorHAnsi" w:cstheme="minorHAnsi"/>
          <w:sz w:val="22"/>
          <w:szCs w:val="22"/>
        </w:rPr>
        <w:t xml:space="preserve">If you need to remove it during your journey to avoid harm or injury or the risk of harm or injury to yourself or others. </w:t>
      </w:r>
    </w:p>
    <w:p w14:paraId="31DD86A7" w14:textId="3A84E588" w:rsidR="0065792A" w:rsidRPr="0085519C" w:rsidRDefault="0065792A" w:rsidP="0065792A">
      <w:pPr>
        <w:pStyle w:val="Default"/>
        <w:numPr>
          <w:ilvl w:val="0"/>
          <w:numId w:val="6"/>
        </w:numPr>
        <w:spacing w:after="20"/>
        <w:rPr>
          <w:rFonts w:asciiTheme="minorHAnsi" w:hAnsiTheme="minorHAnsi" w:cstheme="minorHAnsi"/>
          <w:sz w:val="22"/>
          <w:szCs w:val="22"/>
        </w:rPr>
      </w:pPr>
      <w:r w:rsidRPr="0085519C">
        <w:rPr>
          <w:rFonts w:asciiTheme="minorHAnsi" w:hAnsiTheme="minorHAnsi" w:cstheme="minorHAnsi"/>
          <w:sz w:val="22"/>
          <w:szCs w:val="22"/>
        </w:rPr>
        <w:t xml:space="preserve">If you need to eat, drink, or take medication you can remove your face covering. </w:t>
      </w:r>
    </w:p>
    <w:p w14:paraId="1A8376E9" w14:textId="33E901BE" w:rsidR="0065792A" w:rsidRPr="0085519C" w:rsidRDefault="0065792A" w:rsidP="0065792A">
      <w:pPr>
        <w:pStyle w:val="Default"/>
        <w:numPr>
          <w:ilvl w:val="0"/>
          <w:numId w:val="6"/>
        </w:numPr>
        <w:rPr>
          <w:rFonts w:asciiTheme="minorHAnsi" w:hAnsiTheme="minorHAnsi" w:cstheme="minorHAnsi"/>
          <w:sz w:val="22"/>
          <w:szCs w:val="22"/>
        </w:rPr>
      </w:pPr>
      <w:r w:rsidRPr="0085519C">
        <w:rPr>
          <w:rFonts w:asciiTheme="minorHAnsi" w:hAnsiTheme="minorHAnsi" w:cstheme="minorHAnsi"/>
          <w:sz w:val="22"/>
          <w:szCs w:val="22"/>
        </w:rPr>
        <w:t xml:space="preserve">If you are asked to remove your face covering by a police officer or other official, for example to check your railcard. </w:t>
      </w:r>
    </w:p>
    <w:p w14:paraId="0CF4926B" w14:textId="77777777" w:rsidR="0065792A" w:rsidRPr="0085519C" w:rsidRDefault="0065792A" w:rsidP="0065792A">
      <w:pPr>
        <w:pStyle w:val="Default"/>
        <w:rPr>
          <w:rFonts w:asciiTheme="minorHAnsi" w:hAnsiTheme="minorHAnsi" w:cstheme="minorHAnsi"/>
          <w:sz w:val="22"/>
          <w:szCs w:val="22"/>
        </w:rPr>
      </w:pPr>
    </w:p>
    <w:p w14:paraId="0611BDD8" w14:textId="7EF147A1" w:rsidR="0065792A" w:rsidRPr="0085519C" w:rsidRDefault="0065792A" w:rsidP="0065792A">
      <w:pPr>
        <w:rPr>
          <w:rFonts w:cstheme="minorHAnsi"/>
        </w:rPr>
      </w:pPr>
      <w:r w:rsidRPr="0085519C">
        <w:rPr>
          <w:rFonts w:cstheme="minorHAnsi"/>
        </w:rPr>
        <w:t xml:space="preserve">The government’s full list of exemptions, also covering travel modes such as ferries, is at </w:t>
      </w:r>
      <w:hyperlink r:id="rId6" w:anchor="exemptions-face-coverings" w:history="1">
        <w:r w:rsidRPr="0085519C">
          <w:rPr>
            <w:rStyle w:val="Hyperlink"/>
            <w:rFonts w:cstheme="minorHAnsi"/>
          </w:rPr>
          <w:t>https://www.gov.uk/guidance/coronavirus-covid-19-safer-travel-guidance-for-passengers#exemptions-face-coverings</w:t>
        </w:r>
      </w:hyperlink>
      <w:r w:rsidRPr="0085519C">
        <w:rPr>
          <w:rFonts w:cstheme="minorHAnsi"/>
        </w:rPr>
        <w:t>.</w:t>
      </w:r>
    </w:p>
    <w:p w14:paraId="0B80CEE2" w14:textId="131ADF80" w:rsidR="008C6283" w:rsidRPr="0085519C" w:rsidRDefault="008C6283" w:rsidP="008C6283">
      <w:pPr>
        <w:spacing w:after="120" w:line="240" w:lineRule="auto"/>
        <w:rPr>
          <w:rFonts w:cstheme="minorHAnsi"/>
          <w:b/>
          <w:bCs/>
        </w:rPr>
      </w:pPr>
      <w:r w:rsidRPr="0085519C">
        <w:rPr>
          <w:rFonts w:cstheme="minorHAnsi"/>
          <w:b/>
          <w:bCs/>
        </w:rPr>
        <w:t>Further information</w:t>
      </w:r>
    </w:p>
    <w:p w14:paraId="678D7E5A" w14:textId="3A22AB0B" w:rsidR="008C6283" w:rsidRPr="0085519C" w:rsidRDefault="008C6283" w:rsidP="008C6283">
      <w:pPr>
        <w:spacing w:after="120" w:line="240" w:lineRule="auto"/>
        <w:rPr>
          <w:rFonts w:cstheme="minorHAnsi"/>
        </w:rPr>
      </w:pPr>
      <w:r w:rsidRPr="0085519C">
        <w:rPr>
          <w:rFonts w:cstheme="minorHAnsi"/>
        </w:rPr>
        <w:t xml:space="preserve">Anyone who would like safe travel advice and support can speak to TfGM staff at bus stations and interchanges, including at our </w:t>
      </w:r>
      <w:proofErr w:type="spellStart"/>
      <w:r w:rsidRPr="0085519C">
        <w:rPr>
          <w:rFonts w:cstheme="minorHAnsi"/>
        </w:rPr>
        <w:t>Travelshops</w:t>
      </w:r>
      <w:proofErr w:type="spellEnd"/>
      <w:r w:rsidRPr="0085519C">
        <w:rPr>
          <w:rFonts w:cstheme="minorHAnsi"/>
        </w:rPr>
        <w:t>. Alternatively, they can c</w:t>
      </w:r>
      <w:bookmarkStart w:id="0" w:name="_GoBack"/>
      <w:bookmarkEnd w:id="0"/>
      <w:r w:rsidRPr="0085519C">
        <w:rPr>
          <w:rFonts w:cstheme="minorHAnsi"/>
        </w:rPr>
        <w:t>ontact our Customer Services team:</w:t>
      </w:r>
    </w:p>
    <w:p w14:paraId="3A354320" w14:textId="77777777" w:rsidR="008C6283" w:rsidRPr="0085519C" w:rsidRDefault="008C6283" w:rsidP="008C6283">
      <w:pPr>
        <w:spacing w:after="120" w:line="240" w:lineRule="auto"/>
        <w:rPr>
          <w:rFonts w:cstheme="minorHAnsi"/>
          <w:color w:val="272725"/>
          <w:shd w:val="clear" w:color="auto" w:fill="FFFFFF"/>
        </w:rPr>
      </w:pPr>
      <w:r w:rsidRPr="0085519C">
        <w:rPr>
          <w:rFonts w:cstheme="minorHAnsi"/>
        </w:rPr>
        <w:t>Phone: 0161 244 1000 (</w:t>
      </w:r>
      <w:r w:rsidRPr="0085519C">
        <w:rPr>
          <w:rFonts w:cstheme="minorHAnsi"/>
          <w:color w:val="272725"/>
          <w:shd w:val="clear" w:color="auto" w:fill="FFFFFF"/>
        </w:rPr>
        <w:t>Monday to Friday 7am to 8pm</w:t>
      </w:r>
      <w:r w:rsidRPr="0085519C">
        <w:rPr>
          <w:rFonts w:cstheme="minorHAnsi"/>
          <w:color w:val="272725"/>
        </w:rPr>
        <w:t>, w</w:t>
      </w:r>
      <w:r w:rsidRPr="0085519C">
        <w:rPr>
          <w:rFonts w:cstheme="minorHAnsi"/>
          <w:color w:val="272725"/>
          <w:shd w:val="clear" w:color="auto" w:fill="FFFFFF"/>
        </w:rPr>
        <w:t>eekends 8am to 8pm)</w:t>
      </w:r>
      <w:r w:rsidRPr="0085519C">
        <w:rPr>
          <w:rFonts w:cstheme="minorHAnsi"/>
          <w:color w:val="272725"/>
          <w:shd w:val="clear" w:color="auto" w:fill="FFFFFF"/>
        </w:rPr>
        <w:br/>
        <w:t xml:space="preserve">Twitter: </w:t>
      </w:r>
      <w:hyperlink r:id="rId7" w:history="1">
        <w:r w:rsidRPr="0085519C">
          <w:rPr>
            <w:rStyle w:val="Hyperlink"/>
            <w:rFonts w:cstheme="minorHAnsi"/>
          </w:rPr>
          <w:t>@</w:t>
        </w:r>
        <w:proofErr w:type="spellStart"/>
        <w:r w:rsidRPr="0085519C">
          <w:rPr>
            <w:rStyle w:val="Hyperlink"/>
            <w:rFonts w:cstheme="minorHAnsi"/>
          </w:rPr>
          <w:t>OfficialTfGM</w:t>
        </w:r>
        <w:proofErr w:type="spellEnd"/>
      </w:hyperlink>
      <w:r w:rsidRPr="0085519C">
        <w:rPr>
          <w:rFonts w:cstheme="minorHAnsi"/>
          <w:color w:val="272725"/>
          <w:shd w:val="clear" w:color="auto" w:fill="FFFFFF"/>
        </w:rPr>
        <w:br/>
      </w:r>
      <w:r w:rsidRPr="0085519C">
        <w:rPr>
          <w:rFonts w:cstheme="minorHAnsi"/>
        </w:rPr>
        <w:t xml:space="preserve">Web: </w:t>
      </w:r>
      <w:hyperlink r:id="rId8" w:history="1">
        <w:r w:rsidRPr="0085519C">
          <w:rPr>
            <w:rStyle w:val="Hyperlink"/>
            <w:rFonts w:cstheme="minorHAnsi"/>
          </w:rPr>
          <w:t>TfGM website contact form</w:t>
        </w:r>
      </w:hyperlink>
      <w:r w:rsidRPr="0085519C">
        <w:rPr>
          <w:rFonts w:cstheme="minorHAnsi"/>
          <w:color w:val="272725"/>
          <w:shd w:val="clear" w:color="auto" w:fill="FFFFFF"/>
        </w:rPr>
        <w:br/>
        <w:t>Post: Transport for Greater Manchester</w:t>
      </w:r>
      <w:r w:rsidRPr="0085519C">
        <w:rPr>
          <w:rFonts w:cstheme="minorHAnsi"/>
          <w:color w:val="272725"/>
        </w:rPr>
        <w:t xml:space="preserve">, </w:t>
      </w:r>
      <w:r w:rsidRPr="0085519C">
        <w:rPr>
          <w:rFonts w:cstheme="minorHAnsi"/>
          <w:color w:val="272725"/>
          <w:shd w:val="clear" w:color="auto" w:fill="FFFFFF"/>
        </w:rPr>
        <w:t>2 Piccadilly Place</w:t>
      </w:r>
      <w:r w:rsidRPr="0085519C">
        <w:rPr>
          <w:rFonts w:cstheme="minorHAnsi"/>
          <w:color w:val="272725"/>
        </w:rPr>
        <w:t xml:space="preserve">, </w:t>
      </w:r>
      <w:r w:rsidRPr="0085519C">
        <w:rPr>
          <w:rFonts w:cstheme="minorHAnsi"/>
          <w:color w:val="272725"/>
          <w:shd w:val="clear" w:color="auto" w:fill="FFFFFF"/>
        </w:rPr>
        <w:t>Manchester</w:t>
      </w:r>
      <w:r w:rsidRPr="0085519C">
        <w:rPr>
          <w:rFonts w:cstheme="minorHAnsi"/>
          <w:color w:val="272725"/>
        </w:rPr>
        <w:t xml:space="preserve">, </w:t>
      </w:r>
      <w:r w:rsidRPr="0085519C">
        <w:rPr>
          <w:rFonts w:cstheme="minorHAnsi"/>
          <w:color w:val="272725"/>
          <w:shd w:val="clear" w:color="auto" w:fill="FFFFFF"/>
        </w:rPr>
        <w:t>M1 3BG</w:t>
      </w:r>
    </w:p>
    <w:p w14:paraId="285CE2D7" w14:textId="77777777" w:rsidR="008C6283" w:rsidRPr="0085519C" w:rsidRDefault="008C6283" w:rsidP="008C6283">
      <w:pPr>
        <w:spacing w:after="120" w:line="240" w:lineRule="auto"/>
        <w:rPr>
          <w:rStyle w:val="normaltextrun"/>
          <w:rFonts w:cstheme="minorHAnsi"/>
          <w:color w:val="000000"/>
          <w:shd w:val="clear" w:color="auto" w:fill="FFFFFF"/>
        </w:rPr>
      </w:pPr>
      <w:r w:rsidRPr="0085519C">
        <w:rPr>
          <w:rFonts w:cstheme="minorHAnsi"/>
          <w:color w:val="272725"/>
          <w:shd w:val="clear" w:color="auto" w:fill="FFFFFF"/>
        </w:rPr>
        <w:t xml:space="preserve">Please share </w:t>
      </w:r>
      <w:r w:rsidRPr="0085519C">
        <w:rPr>
          <w:rStyle w:val="normaltextrun"/>
          <w:rFonts w:cstheme="minorHAnsi"/>
          <w:color w:val="000000"/>
          <w:shd w:val="clear" w:color="auto" w:fill="FFFFFF"/>
        </w:rPr>
        <w:t>this information with your members, contacts, clients and partners.</w:t>
      </w:r>
    </w:p>
    <w:p w14:paraId="0E771F23" w14:textId="77777777" w:rsidR="008C6283" w:rsidRPr="0085519C" w:rsidRDefault="008C6283" w:rsidP="008C6283">
      <w:pPr>
        <w:spacing w:after="120" w:line="240" w:lineRule="auto"/>
        <w:rPr>
          <w:rStyle w:val="normaltextrun"/>
          <w:rFonts w:cstheme="minorHAnsi"/>
          <w:color w:val="000000"/>
          <w:shd w:val="clear" w:color="auto" w:fill="FFFFFF"/>
        </w:rPr>
      </w:pPr>
      <w:r w:rsidRPr="0085519C">
        <w:rPr>
          <w:rStyle w:val="normaltextrun"/>
          <w:rFonts w:cstheme="minorHAnsi"/>
          <w:color w:val="000000"/>
          <w:shd w:val="clear" w:color="auto" w:fill="FFFFFF"/>
        </w:rPr>
        <w:t>Stay safe,</w:t>
      </w:r>
    </w:p>
    <w:p w14:paraId="0AF22AB4" w14:textId="77777777" w:rsidR="008C6283" w:rsidRPr="0085519C" w:rsidRDefault="008C6283" w:rsidP="008C6283">
      <w:pPr>
        <w:spacing w:after="120" w:line="240" w:lineRule="auto"/>
        <w:rPr>
          <w:rStyle w:val="normaltextrun"/>
          <w:rFonts w:cstheme="minorHAnsi"/>
          <w:color w:val="000000"/>
          <w:shd w:val="clear" w:color="auto" w:fill="FFFFFF"/>
        </w:rPr>
      </w:pPr>
    </w:p>
    <w:p w14:paraId="075CFC95" w14:textId="77777777" w:rsidR="008C6283" w:rsidRPr="0085519C" w:rsidRDefault="008C6283" w:rsidP="008C6283">
      <w:pPr>
        <w:spacing w:after="120" w:line="240" w:lineRule="auto"/>
        <w:rPr>
          <w:rStyle w:val="normaltextrun"/>
          <w:rFonts w:cstheme="minorHAnsi"/>
          <w:color w:val="000000"/>
          <w:shd w:val="clear" w:color="auto" w:fill="FFFFFF"/>
        </w:rPr>
      </w:pPr>
      <w:r w:rsidRPr="0085519C">
        <w:rPr>
          <w:rStyle w:val="normaltextrun"/>
          <w:rFonts w:cstheme="minorHAnsi"/>
          <w:color w:val="000000"/>
          <w:shd w:val="clear" w:color="auto" w:fill="FFFFFF"/>
        </w:rPr>
        <w:t>Stephen Rhodes</w:t>
      </w:r>
    </w:p>
    <w:p w14:paraId="155294A8" w14:textId="77777777" w:rsidR="008C6283" w:rsidRPr="0085519C" w:rsidRDefault="008C6283" w:rsidP="008C6283">
      <w:pPr>
        <w:spacing w:after="120" w:line="240" w:lineRule="auto"/>
        <w:rPr>
          <w:rStyle w:val="normaltextrun"/>
          <w:rFonts w:cstheme="minorHAnsi"/>
          <w:color w:val="000000"/>
          <w:shd w:val="clear" w:color="auto" w:fill="FFFFFF"/>
        </w:rPr>
      </w:pPr>
      <w:r w:rsidRPr="0085519C">
        <w:rPr>
          <w:rStyle w:val="normaltextrun"/>
          <w:rFonts w:cstheme="minorHAnsi"/>
          <w:color w:val="000000"/>
          <w:shd w:val="clear" w:color="auto" w:fill="FFFFFF"/>
        </w:rPr>
        <w:t>Customer Director</w:t>
      </w:r>
    </w:p>
    <w:p w14:paraId="1C1DB12C" w14:textId="77777777" w:rsidR="008C6283" w:rsidRPr="0085519C" w:rsidRDefault="008C6283" w:rsidP="008C6283">
      <w:pPr>
        <w:spacing w:after="120" w:line="240" w:lineRule="auto"/>
        <w:rPr>
          <w:rFonts w:cstheme="minorHAnsi"/>
        </w:rPr>
      </w:pPr>
      <w:r w:rsidRPr="0085519C">
        <w:rPr>
          <w:rStyle w:val="normaltextrun"/>
          <w:rFonts w:cstheme="minorHAnsi"/>
          <w:color w:val="000000"/>
          <w:shd w:val="clear" w:color="auto" w:fill="FFFFFF"/>
        </w:rPr>
        <w:t>Transport for Greater Manchester</w:t>
      </w:r>
    </w:p>
    <w:p w14:paraId="6CCCE52D" w14:textId="2BEA3C2E" w:rsidR="008C6283" w:rsidRPr="0085519C" w:rsidRDefault="008C6283" w:rsidP="008C6283">
      <w:pPr>
        <w:rPr>
          <w:rFonts w:cstheme="minorHAnsi"/>
        </w:rPr>
      </w:pPr>
    </w:p>
    <w:p w14:paraId="54136889" w14:textId="079E269D" w:rsidR="00130459" w:rsidRPr="0085519C" w:rsidRDefault="00130459" w:rsidP="008C6283">
      <w:pPr>
        <w:rPr>
          <w:rFonts w:cstheme="minorHAnsi"/>
        </w:rPr>
      </w:pPr>
    </w:p>
    <w:p w14:paraId="593C1C84" w14:textId="721ED8BB" w:rsidR="00130459" w:rsidRPr="0085519C" w:rsidRDefault="00130459" w:rsidP="008C6283">
      <w:pPr>
        <w:rPr>
          <w:rFonts w:cstheme="minorHAnsi"/>
        </w:rPr>
      </w:pPr>
    </w:p>
    <w:p w14:paraId="246D638A" w14:textId="1390644D" w:rsidR="00130459" w:rsidRPr="0085519C" w:rsidRDefault="00130459" w:rsidP="008C6283">
      <w:pPr>
        <w:rPr>
          <w:rFonts w:cstheme="minorHAnsi"/>
        </w:rPr>
      </w:pPr>
    </w:p>
    <w:p w14:paraId="2564962C" w14:textId="1EE1D24E" w:rsidR="00130459" w:rsidRPr="0085519C" w:rsidRDefault="00130459" w:rsidP="008C6283">
      <w:pPr>
        <w:rPr>
          <w:rFonts w:cstheme="minorHAnsi"/>
        </w:rPr>
      </w:pPr>
    </w:p>
    <w:sectPr w:rsidR="00130459" w:rsidRPr="00855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C49619"/>
    <w:multiLevelType w:val="hybridMultilevel"/>
    <w:tmpl w:val="88573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454F36"/>
    <w:multiLevelType w:val="hybridMultilevel"/>
    <w:tmpl w:val="30A0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16492"/>
    <w:multiLevelType w:val="hybridMultilevel"/>
    <w:tmpl w:val="FEB0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3FFC4"/>
    <w:multiLevelType w:val="hybridMultilevel"/>
    <w:tmpl w:val="1072D5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7E6FD7"/>
    <w:multiLevelType w:val="hybridMultilevel"/>
    <w:tmpl w:val="5E73D7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624821"/>
    <w:multiLevelType w:val="hybridMultilevel"/>
    <w:tmpl w:val="D07E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617E9"/>
    <w:multiLevelType w:val="hybridMultilevel"/>
    <w:tmpl w:val="F918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15BDE"/>
    <w:multiLevelType w:val="hybridMultilevel"/>
    <w:tmpl w:val="36E0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83"/>
    <w:rsid w:val="0001591C"/>
    <w:rsid w:val="000B0878"/>
    <w:rsid w:val="000E5FBF"/>
    <w:rsid w:val="00130459"/>
    <w:rsid w:val="00241F6C"/>
    <w:rsid w:val="002A0610"/>
    <w:rsid w:val="002C4D7A"/>
    <w:rsid w:val="002E1518"/>
    <w:rsid w:val="00414581"/>
    <w:rsid w:val="00490750"/>
    <w:rsid w:val="004B6AB6"/>
    <w:rsid w:val="00512C86"/>
    <w:rsid w:val="00531383"/>
    <w:rsid w:val="0065792A"/>
    <w:rsid w:val="006C705C"/>
    <w:rsid w:val="00703671"/>
    <w:rsid w:val="00796315"/>
    <w:rsid w:val="0082526A"/>
    <w:rsid w:val="0085519C"/>
    <w:rsid w:val="008A3E1B"/>
    <w:rsid w:val="008C6283"/>
    <w:rsid w:val="009C130B"/>
    <w:rsid w:val="009E18BF"/>
    <w:rsid w:val="00A12A05"/>
    <w:rsid w:val="00A71326"/>
    <w:rsid w:val="00A94AB7"/>
    <w:rsid w:val="00C32CAB"/>
    <w:rsid w:val="00C5446C"/>
    <w:rsid w:val="00CA7EB1"/>
    <w:rsid w:val="00D7376B"/>
    <w:rsid w:val="00DC0A16"/>
    <w:rsid w:val="00F87E04"/>
    <w:rsid w:val="00FC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23"/>
  <w15:chartTrackingRefBased/>
  <w15:docId w15:val="{8229721C-06E0-4F00-8853-D681090B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283"/>
    <w:rPr>
      <w:rFonts w:ascii="Segoe UI" w:hAnsi="Segoe UI" w:cs="Segoe UI"/>
      <w:sz w:val="18"/>
      <w:szCs w:val="18"/>
    </w:rPr>
  </w:style>
  <w:style w:type="character" w:styleId="Hyperlink">
    <w:name w:val="Hyperlink"/>
    <w:basedOn w:val="DefaultParagraphFont"/>
    <w:uiPriority w:val="99"/>
    <w:unhideWhenUsed/>
    <w:rsid w:val="008C6283"/>
    <w:rPr>
      <w:color w:val="0000FF"/>
      <w:u w:val="single"/>
    </w:rPr>
  </w:style>
  <w:style w:type="character" w:customStyle="1" w:styleId="normaltextrun">
    <w:name w:val="normaltextrun"/>
    <w:basedOn w:val="DefaultParagraphFont"/>
    <w:rsid w:val="008C6283"/>
  </w:style>
  <w:style w:type="paragraph" w:customStyle="1" w:styleId="Default">
    <w:name w:val="Default"/>
    <w:rsid w:val="0065792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65792A"/>
    <w:rPr>
      <w:color w:val="605E5C"/>
      <w:shd w:val="clear" w:color="auto" w:fill="E1DFDD"/>
    </w:rPr>
  </w:style>
  <w:style w:type="paragraph" w:styleId="ListParagraph">
    <w:name w:val="List Paragraph"/>
    <w:basedOn w:val="Normal"/>
    <w:uiPriority w:val="34"/>
    <w:qFormat/>
    <w:rsid w:val="0065792A"/>
    <w:pPr>
      <w:ind w:left="720"/>
      <w:contextualSpacing/>
    </w:pPr>
  </w:style>
  <w:style w:type="paragraph" w:customStyle="1" w:styleId="xmsonormal">
    <w:name w:val="x_msonormal"/>
    <w:basedOn w:val="Normal"/>
    <w:rsid w:val="0013045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04737">
      <w:bodyDiv w:val="1"/>
      <w:marLeft w:val="0"/>
      <w:marRight w:val="0"/>
      <w:marTop w:val="0"/>
      <w:marBottom w:val="0"/>
      <w:divBdr>
        <w:top w:val="none" w:sz="0" w:space="0" w:color="auto"/>
        <w:left w:val="none" w:sz="0" w:space="0" w:color="auto"/>
        <w:bottom w:val="none" w:sz="0" w:space="0" w:color="auto"/>
        <w:right w:val="none" w:sz="0" w:space="0" w:color="auto"/>
      </w:divBdr>
    </w:div>
    <w:div w:id="13526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gm.com/contact-form" TargetMode="External"/><Relationship Id="rId3" Type="http://schemas.openxmlformats.org/officeDocument/2006/relationships/settings" Target="settings.xml"/><Relationship Id="rId7" Type="http://schemas.openxmlformats.org/officeDocument/2006/relationships/hyperlink" Target="https://twitter.com/OfficialTf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safer-travel-guidance-for-passengers" TargetMode="External"/><Relationship Id="rId5" Type="http://schemas.openxmlformats.org/officeDocument/2006/relationships/hyperlink" Target="https://tfgm.com/contact-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Stevenson</dc:creator>
  <cp:keywords/>
  <dc:description/>
  <cp:lastModifiedBy>Annemarie</cp:lastModifiedBy>
  <cp:revision>2</cp:revision>
  <dcterms:created xsi:type="dcterms:W3CDTF">2020-06-30T09:02:00Z</dcterms:created>
  <dcterms:modified xsi:type="dcterms:W3CDTF">2020-06-30T09:02:00Z</dcterms:modified>
</cp:coreProperties>
</file>